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360D9">
      <w:pPr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 w14:paraId="53C753F1">
      <w:pPr>
        <w:jc w:val="left"/>
        <w:rPr>
          <w:rFonts w:hint="eastAsia" w:ascii="黑体" w:hAnsi="黑体" w:eastAsia="黑体" w:cs="宋体"/>
          <w:b/>
          <w:bCs/>
          <w:kern w:val="0"/>
          <w:sz w:val="46"/>
        </w:rPr>
      </w:pPr>
    </w:p>
    <w:p w14:paraId="6BCC6DAA">
      <w:pPr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报</w:t>
      </w:r>
    </w:p>
    <w:p w14:paraId="2FB1252E">
      <w:pPr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</w:p>
    <w:p w14:paraId="103280C5">
      <w:pPr>
        <w:pStyle w:val="5"/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价</w:t>
      </w:r>
    </w:p>
    <w:p w14:paraId="013CDBF2">
      <w:pPr>
        <w:pStyle w:val="5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</w:p>
    <w:p w14:paraId="6535DDD1">
      <w:pPr>
        <w:pStyle w:val="5"/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文</w:t>
      </w:r>
    </w:p>
    <w:p w14:paraId="3E56190E">
      <w:pPr>
        <w:pStyle w:val="5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</w:p>
    <w:p w14:paraId="5B775A77">
      <w:pPr>
        <w:pStyle w:val="5"/>
        <w:jc w:val="center"/>
        <w:rPr>
          <w:rFonts w:hint="eastAsia" w:ascii="黑体" w:hAnsi="黑体" w:eastAsia="黑体" w:cs="宋体"/>
          <w:b/>
          <w:bCs/>
          <w:kern w:val="0"/>
          <w:sz w:val="5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52"/>
          <w:szCs w:val="32"/>
        </w:rPr>
        <w:t>件</w:t>
      </w:r>
    </w:p>
    <w:p w14:paraId="5C7E5572">
      <w:pPr>
        <w:rPr>
          <w:rFonts w:hint="eastAsia" w:ascii="Arial" w:hAnsi="仿宋" w:eastAsia="仿宋" w:cs="Arial"/>
          <w:sz w:val="30"/>
          <w:szCs w:val="30"/>
        </w:rPr>
      </w:pPr>
    </w:p>
    <w:p w14:paraId="0BB649AD">
      <w:pPr>
        <w:rPr>
          <w:rFonts w:hint="eastAsia" w:ascii="Arial" w:hAnsi="仿宋" w:eastAsia="仿宋" w:cs="Arial"/>
          <w:sz w:val="30"/>
          <w:szCs w:val="30"/>
        </w:rPr>
      </w:pPr>
    </w:p>
    <w:p w14:paraId="70AB3E41">
      <w:pPr>
        <w:spacing w:line="360" w:lineRule="auto"/>
        <w:ind w:firstLine="900" w:firstLineChars="3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项目名称：</w:t>
      </w:r>
    </w:p>
    <w:p w14:paraId="50F967C3">
      <w:pPr>
        <w:pStyle w:val="5"/>
        <w:spacing w:after="0" w:line="360" w:lineRule="auto"/>
        <w:ind w:firstLine="900" w:firstLineChars="300"/>
      </w:pPr>
      <w:r>
        <w:rPr>
          <w:rFonts w:hint="eastAsia" w:ascii="黑体" w:hAnsi="黑体" w:eastAsia="黑体" w:cs="黑体"/>
          <w:sz w:val="30"/>
          <w:szCs w:val="30"/>
        </w:rPr>
        <w:t>采购人：</w:t>
      </w:r>
    </w:p>
    <w:p w14:paraId="365E8FB9">
      <w:pPr>
        <w:pStyle w:val="5"/>
        <w:spacing w:after="0" w:line="360" w:lineRule="auto"/>
        <w:ind w:firstLine="900" w:firstLineChars="3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报价人：</w:t>
      </w:r>
    </w:p>
    <w:p w14:paraId="3588687A">
      <w:pPr>
        <w:pStyle w:val="5"/>
        <w:rPr>
          <w:rFonts w:hint="eastAsia" w:ascii="Arial" w:hAnsi="仿宋" w:eastAsia="仿宋" w:cs="Arial"/>
          <w:sz w:val="30"/>
          <w:szCs w:val="30"/>
        </w:rPr>
      </w:pPr>
    </w:p>
    <w:p w14:paraId="4F953A3A">
      <w:pPr>
        <w:pStyle w:val="5"/>
        <w:rPr>
          <w:rFonts w:hint="eastAsia" w:ascii="Arial" w:hAnsi="仿宋" w:eastAsia="仿宋" w:cs="Arial"/>
          <w:sz w:val="30"/>
          <w:szCs w:val="30"/>
        </w:rPr>
      </w:pPr>
    </w:p>
    <w:p w14:paraId="7B576722">
      <w:pPr>
        <w:pStyle w:val="5"/>
        <w:jc w:val="center"/>
        <w:rPr>
          <w:rFonts w:hint="eastAsia" w:ascii="Arial" w:hAnsi="仿宋" w:eastAsia="仿宋" w:cs="Arial"/>
          <w:sz w:val="30"/>
          <w:szCs w:val="30"/>
        </w:rPr>
      </w:pPr>
      <w:r>
        <w:rPr>
          <w:rFonts w:ascii="Times New Roman" w:hAnsi="Times New Roman" w:eastAsia="仿宋"/>
          <w:sz w:val="30"/>
          <w:szCs w:val="30"/>
        </w:rPr>
        <w:t>202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6</w:t>
      </w:r>
      <w:r>
        <w:rPr>
          <w:rFonts w:hint="eastAsia" w:ascii="Arial" w:hAnsi="仿宋" w:eastAsia="仿宋" w:cs="Arial"/>
          <w:sz w:val="30"/>
          <w:szCs w:val="30"/>
        </w:rPr>
        <w:t>年</w:t>
      </w:r>
      <w:r>
        <w:rPr>
          <w:rFonts w:hint="eastAsia" w:ascii="Arial" w:hAnsi="仿宋" w:eastAsia="仿宋" w:cs="Arial"/>
          <w:sz w:val="30"/>
          <w:szCs w:val="30"/>
          <w:lang w:val="en-US" w:eastAsia="zh-CN"/>
        </w:rPr>
        <w:t xml:space="preserve">  </w:t>
      </w:r>
      <w:r>
        <w:rPr>
          <w:rFonts w:hint="eastAsia" w:ascii="Arial" w:hAnsi="仿宋" w:eastAsia="仿宋" w:cs="Arial"/>
          <w:sz w:val="30"/>
          <w:szCs w:val="30"/>
        </w:rPr>
        <w:t>月</w:t>
      </w:r>
      <w:r>
        <w:rPr>
          <w:rFonts w:hint="eastAsia" w:ascii="Arial" w:hAnsi="仿宋" w:eastAsia="仿宋" w:cs="Arial"/>
          <w:sz w:val="30"/>
          <w:szCs w:val="30"/>
          <w:lang w:val="en-US" w:eastAsia="zh-CN"/>
        </w:rPr>
        <w:t xml:space="preserve">  </w:t>
      </w:r>
      <w:r>
        <w:rPr>
          <w:rFonts w:hint="eastAsia" w:ascii="Arial" w:hAnsi="仿宋" w:eastAsia="仿宋" w:cs="Arial"/>
          <w:sz w:val="30"/>
          <w:szCs w:val="30"/>
        </w:rPr>
        <w:t>日</w:t>
      </w:r>
    </w:p>
    <w:p w14:paraId="0D0CE517">
      <w:pPr>
        <w:pStyle w:val="5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0"/>
          <w:sz w:val="44"/>
          <w:szCs w:val="44"/>
        </w:rPr>
        <w:t>报价函</w:t>
      </w:r>
    </w:p>
    <w:p w14:paraId="0B983628">
      <w:pPr>
        <w:rPr>
          <w:rFonts w:hint="eastAsia" w:ascii="黑体" w:hAnsi="黑体" w:eastAsia="黑体" w:cs="黑体"/>
          <w:b/>
          <w:sz w:val="30"/>
          <w:szCs w:val="30"/>
        </w:rPr>
      </w:pPr>
    </w:p>
    <w:p w14:paraId="4AF5B36C">
      <w:pPr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致：  </w:t>
      </w:r>
    </w:p>
    <w:p w14:paraId="089C6918">
      <w:pPr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我公司就贵方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</w:rPr>
        <w:t>“    ”所需的服务作出如下报价：</w:t>
      </w:r>
    </w:p>
    <w:p w14:paraId="33DBF529">
      <w:pPr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一、报价表：</w:t>
      </w:r>
    </w:p>
    <w:tbl>
      <w:tblPr>
        <w:tblStyle w:val="3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914"/>
        <w:gridCol w:w="1544"/>
        <w:gridCol w:w="1553"/>
        <w:gridCol w:w="1831"/>
        <w:gridCol w:w="1833"/>
      </w:tblGrid>
      <w:tr w14:paraId="789DF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3FCB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D15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服务名称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2CE3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单位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3051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数量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4626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单价/元</w:t>
            </w: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CE0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金额/元</w:t>
            </w:r>
          </w:p>
        </w:tc>
      </w:tr>
      <w:tr w14:paraId="50413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10D3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1</w:t>
            </w:r>
          </w:p>
        </w:tc>
        <w:tc>
          <w:tcPr>
            <w:tcW w:w="9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CECB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C56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6288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6327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B4D0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 w14:paraId="5F31B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AD6E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8"/>
                <w:szCs w:val="28"/>
              </w:rPr>
              <w:t>合计</w:t>
            </w:r>
          </w:p>
        </w:tc>
        <w:tc>
          <w:tcPr>
            <w:tcW w:w="1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814E">
            <w:pPr>
              <w:widowControl/>
              <w:textAlignment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小写：</w:t>
            </w:r>
          </w:p>
          <w:p w14:paraId="161F6E66">
            <w:pPr>
              <w:pStyle w:val="5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</w:rPr>
              <w:t>大写：</w:t>
            </w:r>
          </w:p>
        </w:tc>
      </w:tr>
    </w:tbl>
    <w:p w14:paraId="4793DB10">
      <w:pPr>
        <w:rPr>
          <w:rFonts w:hint="eastAsia" w:ascii="方正仿宋_GBK" w:hAnsi="方正仿宋_GBK" w:eastAsia="方正仿宋_GBK" w:cs="方正仿宋_GBK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备注：</w:t>
      </w:r>
    </w:p>
    <w:p w14:paraId="5CDA3CBF">
      <w:pPr>
        <w:rPr>
          <w:rFonts w:hint="eastAsia" w:ascii="方正仿宋_GBK" w:hAnsi="方正仿宋_GBK" w:eastAsia="方正仿宋_GBK" w:cs="方正仿宋_GBK"/>
          <w:bCs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bCs/>
          <w:sz w:val="30"/>
          <w:szCs w:val="30"/>
          <w:lang w:eastAsia="zh-CN"/>
        </w:rPr>
        <w:t>1.</w:t>
      </w:r>
      <w:r>
        <w:rPr>
          <w:rFonts w:hint="eastAsia" w:ascii="方正仿宋_GBK" w:hAnsi="方正仿宋_GBK" w:eastAsia="方正仿宋_GBK" w:cs="方正仿宋_GBK"/>
          <w:bCs/>
          <w:sz w:val="30"/>
          <w:szCs w:val="30"/>
        </w:rPr>
        <w:t>以上报价包含了项目过程中所有费用，且为含税价，税率为</w:t>
      </w:r>
    </w:p>
    <w:p w14:paraId="2804CB35">
      <w:pPr>
        <w:pStyle w:val="5"/>
      </w:pPr>
    </w:p>
    <w:p w14:paraId="5EFED8F9">
      <w:pPr>
        <w:pStyle w:val="5"/>
      </w:pPr>
    </w:p>
    <w:p w14:paraId="7965B2C7">
      <w:pPr>
        <w:ind w:firstLine="56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公司名称（盖章）：</w:t>
      </w:r>
    </w:p>
    <w:p w14:paraId="0E24EE47">
      <w:pPr>
        <w:ind w:firstLine="56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年月日</w:t>
      </w:r>
    </w:p>
    <w:p w14:paraId="0BBF9F81">
      <w:pPr>
        <w:widowControl/>
        <w:jc w:val="left"/>
        <w:rPr>
          <w:rFonts w:hint="eastAsia" w:ascii="方正仿宋_GBK" w:hAnsi="方正仿宋_GBK" w:eastAsia="方正仿宋_GBK" w:cs="方正仿宋_GBK"/>
          <w:sz w:val="30"/>
          <w:szCs w:val="30"/>
        </w:rPr>
        <w:sectPr>
          <w:pgSz w:w="11906" w:h="16838"/>
          <w:pgMar w:top="1440" w:right="1134" w:bottom="1440" w:left="1134" w:header="851" w:footer="992" w:gutter="0"/>
          <w:pgNumType w:start="1"/>
          <w:cols w:space="720" w:num="1"/>
          <w:docGrid w:type="lines" w:linePitch="312" w:charSpace="0"/>
        </w:sectPr>
      </w:pPr>
    </w:p>
    <w:tbl>
      <w:tblPr>
        <w:tblStyle w:val="3"/>
        <w:tblW w:w="15390" w:type="dxa"/>
        <w:tblInd w:w="0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5168"/>
        <w:gridCol w:w="222"/>
      </w:tblGrid>
      <w:tr w14:paraId="4DC5EC0B">
        <w:trPr>
          <w:trHeight w:val="269" w:hRule="atLeast"/>
        </w:trPr>
        <w:tc>
          <w:tcPr>
            <w:tcW w:w="15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8F500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0"/>
                <w:szCs w:val="40"/>
                <w:lang w:val="en-US" w:eastAsia="zh-CN"/>
              </w:rPr>
              <w:t>执法艇保养报价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kern w:val="0"/>
                <w:sz w:val="40"/>
                <w:szCs w:val="40"/>
              </w:rPr>
              <w:t>清单</w:t>
            </w:r>
          </w:p>
        </w:tc>
      </w:tr>
      <w:tr w14:paraId="27B62FCE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16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tbl>
            <w:tblPr>
              <w:tblStyle w:val="3"/>
              <w:tblpPr w:leftFromText="180" w:rightFromText="180" w:vertAnchor="text" w:horzAnchor="page" w:tblpX="685" w:tblpY="77"/>
              <w:tblOverlap w:val="never"/>
              <w:tblW w:w="1516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76"/>
              <w:gridCol w:w="1708"/>
              <w:gridCol w:w="2653"/>
              <w:gridCol w:w="2184"/>
              <w:gridCol w:w="2138"/>
              <w:gridCol w:w="2695"/>
              <w:gridCol w:w="2610"/>
            </w:tblGrid>
            <w:tr w14:paraId="77CF055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8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265A431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32630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5E6046A">
                  <w:pPr>
                    <w:spacing w:line="400" w:lineRule="exact"/>
                    <w:rPr>
                      <w:rFonts w:hint="eastAsia" w:ascii="宋体" w:hAnsi="方正仿宋_GBK" w:eastAsia="方正仿宋_GBK" w:cs="方正仿宋_GBK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  <w:t>雅马哈115马力发动机。主机功率：84.6千瓦</w:t>
                  </w: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  <w:lang w:eastAsia="zh-CN"/>
                    </w:rPr>
                    <w:t>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B6BFE50">
                  <w:pP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inline distT="0" distB="0" distL="114300" distR="114300">
                        <wp:extent cx="1414145" cy="1048385"/>
                        <wp:effectExtent l="0" t="0" r="14605" b="18415"/>
                        <wp:docPr id="9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图片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145" cy="1048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1E03F96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1A4ACE55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C104D57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286B97E4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3B4BF7D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0491434C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B557033">
                  <w:pP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2CB1B2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FED96F4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32629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FD82C6">
                  <w:pPr>
                    <w:spacing w:line="400" w:lineRule="exact"/>
                    <w:rPr>
                      <w:rFonts w:hint="eastAsia" w:ascii="宋体" w:hAnsi="方正仿宋_GBK" w:eastAsia="方正仿宋_GBK" w:cs="方正仿宋_GBK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  <w:t>雅马哈115马力发动机主机功率：84.6千瓦</w:t>
                  </w: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  <w:lang w:eastAsia="zh-CN"/>
                    </w:rPr>
                    <w:t>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8E96911">
                  <w:pP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inline distT="0" distB="0" distL="114300" distR="114300">
                        <wp:extent cx="1481455" cy="1109345"/>
                        <wp:effectExtent l="0" t="0" r="4445" b="14605"/>
                        <wp:docPr id="13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图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1455" cy="1109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5603BF3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5687FC68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A31D95B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5FA32D8A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6829267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705C8ED8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F69D27C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24764A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7F2FE8D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 w:val="20"/>
                      <w:szCs w:val="20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  <w:t>32445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C4A86A0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2台水星115马力发动机，主机功率：221千瓦。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0163A8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-1469390</wp:posOffset>
                        </wp:positionV>
                        <wp:extent cx="1362075" cy="1021080"/>
                        <wp:effectExtent l="0" t="0" r="9525" b="7620"/>
                        <wp:wrapTopAndBottom/>
                        <wp:docPr id="8" name="图片 7" descr="C:\Users\Lenovo\Documents\WeChat Files\wxid_fr1yzay8gzw821\FileStorage\Temp\a187a530594bf0563445e5e762b65a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 descr="C:\Users\Lenovo\Documents\WeChat Files\wxid_fr1yzay8gzw821\FileStorage\Temp\a187a530594bf0563445e5e762b65af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2075" cy="102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5B649C55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0ED07094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8B970D3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5E1C651F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54C27E7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3ADF58B4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D894526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100916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FFAF1D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32397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5149924"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水星115马力发动机主机功率：84.5千瓦。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E74BCF5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-95250</wp:posOffset>
                        </wp:positionH>
                        <wp:positionV relativeFrom="paragraph">
                          <wp:posOffset>-693420</wp:posOffset>
                        </wp:positionV>
                        <wp:extent cx="1375410" cy="914400"/>
                        <wp:effectExtent l="0" t="0" r="15240" b="0"/>
                        <wp:wrapTopAndBottom/>
                        <wp:docPr id="11" name="图片 513026165" descr="E:\渔政\船舶检验\滨湖快艇\微信图片_202404081543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图片 513026165" descr="E:\渔政\船舶检验\滨湖快艇\微信图片_2024040815434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54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EB52A30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4F6C3136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0B925AA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51D19662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D29A1A2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7F0713DD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A30FCF8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408072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964822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32358-1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A842314"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雅马哈115发动机主机功率：84.6千瓦。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AFF39FA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-1440180</wp:posOffset>
                        </wp:positionH>
                        <wp:positionV relativeFrom="paragraph">
                          <wp:posOffset>-1057910</wp:posOffset>
                        </wp:positionV>
                        <wp:extent cx="1398270" cy="1047750"/>
                        <wp:effectExtent l="0" t="0" r="11430" b="0"/>
                        <wp:wrapTopAndBottom/>
                        <wp:docPr id="10" name="图片 3" descr="C:\Users\Lenovo\Documents\WeChat Files\wxid_fr1yzay8gzw821\FileStorage\Temp\d6cc8e89a70ccc34c3bfd4758c784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图片 3" descr="C:\Users\Lenovo\Documents\WeChat Files\wxid_fr1yzay8gzw821\FileStorage\Temp\d6cc8e89a70ccc34c3bfd4758c78475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39827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72407D2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46184E6A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6FEA0190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30A27FB3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3FC2E97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63E158BB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91A080D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14CFF2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083F011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ascii="宋体" w:hAnsi="方正仿宋_GBK" w:eastAsia="方正仿宋_GBK" w:cs="方正仿宋_GBK"/>
                      <w:szCs w:val="21"/>
                    </w:rPr>
                    <w:t>中国渔政</w:t>
                  </w: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32468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4A0D973"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水星60马力发动机主机功率：44.1千瓦。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DB7AB7D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/>
                      <w:sz w:val="28"/>
                      <w:szCs w:val="28"/>
                    </w:rPr>
                  </w:pPr>
                  <w:r>
                    <w:rPr>
                      <w:rFonts w:ascii="宋体" w:hAnsi="方正仿宋_GBK" w:eastAsia="方正仿宋_GBK" w:cs="方正仿宋_GBK"/>
                      <w:b/>
                      <w:sz w:val="28"/>
                      <w:szCs w:val="28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-1727835</wp:posOffset>
                        </wp:positionV>
                        <wp:extent cx="1420495" cy="1066800"/>
                        <wp:effectExtent l="0" t="0" r="8255" b="0"/>
                        <wp:wrapTopAndBottom/>
                        <wp:docPr id="14" name="图片 1" descr="C:\Users\Lenovo\Documents\WeChat Files\wxid_fr1yzay8gzw821\FileStorage\Temp\1086cc52eeea3295663e0fbfc8333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图片 1" descr="C:\Users\Lenovo\Documents\WeChat Files\wxid_fr1yzay8gzw821\FileStorage\Temp\1086cc52eeea3295663e0fbfc8333bb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049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92EC8B7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5F947309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41820CCB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01AB8BAE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D857D0F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6F5CEC60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3B300F40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2C3256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60" w:hRule="atLeast"/>
              </w:trPr>
              <w:tc>
                <w:tcPr>
                  <w:tcW w:w="11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F0DC062">
                  <w:pPr>
                    <w:spacing w:line="400" w:lineRule="exact"/>
                    <w:jc w:val="center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中国渔政32673</w:t>
                  </w:r>
                </w:p>
              </w:tc>
              <w:tc>
                <w:tcPr>
                  <w:tcW w:w="170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F19EF78">
                  <w:pPr>
                    <w:spacing w:line="400" w:lineRule="exact"/>
                    <w:jc w:val="left"/>
                    <w:rPr>
                      <w:rFonts w:hint="eastAsia" w:ascii="宋体" w:hAnsi="方正仿宋_GBK" w:eastAsia="方正仿宋_GBK" w:cs="方正仿宋_GBK"/>
                      <w:szCs w:val="21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szCs w:val="21"/>
                    </w:rPr>
                    <w:t>雅马哈250马力发动机主机功率：183.9千瓦。</w:t>
                  </w:r>
                </w:p>
              </w:tc>
              <w:tc>
                <w:tcPr>
                  <w:tcW w:w="26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9ABCEA3">
                  <w:pPr>
                    <w:spacing w:line="400" w:lineRule="exact"/>
                  </w:pPr>
                </w:p>
                <w:p w14:paraId="0114CFF6">
                  <w:pPr>
                    <w:spacing w:line="400" w:lineRule="exact"/>
                  </w:pPr>
                </w:p>
                <w:p w14:paraId="140F66CD">
                  <w:pPr>
                    <w:spacing w:line="400" w:lineRule="exact"/>
                  </w:pPr>
                </w:p>
                <w:p w14:paraId="5944BD1E">
                  <w:pPr>
                    <w:spacing w:line="400" w:lineRule="exact"/>
                  </w:pPr>
                  <w: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-643890</wp:posOffset>
                        </wp:positionV>
                        <wp:extent cx="1547495" cy="932815"/>
                        <wp:effectExtent l="0" t="0" r="14605" b="635"/>
                        <wp:wrapNone/>
                        <wp:docPr id="12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7495" cy="932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76AC26A7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每100小时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。</w:t>
                  </w:r>
                </w:p>
                <w:p w14:paraId="785B3EC4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1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02A48988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每300小时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、水泵叶轮。</w:t>
                  </w:r>
                </w:p>
                <w:p w14:paraId="44618E04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B3C2F49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每600小时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保养，更换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机油、机油滤芯、齿轮箱油、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  <w:lang w:eastAsia="zh-CN"/>
                    </w:rPr>
                    <w:t>汽油滤清器</w:t>
                  </w:r>
                  <w:r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  <w:t>、油水分离器、水泵叶轮、火花塞。</w:t>
                  </w:r>
                </w:p>
                <w:p w14:paraId="34D0DD4F">
                  <w:pPr>
                    <w:spacing w:line="240" w:lineRule="exact"/>
                    <w:rPr>
                      <w:rFonts w:hint="eastAsia" w:ascii="宋体" w:hAnsi="方正仿宋_GBK" w:eastAsia="方正仿宋_GBK" w:cs="方正仿宋_GBK"/>
                      <w:bCs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报价：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201DFA62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22"/>
                    </w:rPr>
                    <w:t>合计报价：</w:t>
                  </w:r>
                </w:p>
              </w:tc>
            </w:tr>
            <w:tr w14:paraId="0E5C86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48" w:hRule="atLeast"/>
              </w:trPr>
              <w:tc>
                <w:tcPr>
                  <w:tcW w:w="1255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CF2AEBB">
                  <w:pPr>
                    <w:jc w:val="center"/>
                    <w:rPr>
                      <w:rFonts w:hint="eastAsia" w:ascii="宋体" w:hAnsi="方正仿宋_GBK" w:eastAsia="方正仿宋_GBK" w:cs="方正仿宋_GBK"/>
                      <w:b/>
                      <w:sz w:val="20"/>
                      <w:szCs w:val="20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/>
                      <w:sz w:val="36"/>
                      <w:szCs w:val="36"/>
                    </w:rPr>
                    <w:t>报价合计</w:t>
                  </w:r>
                </w:p>
              </w:tc>
              <w:tc>
                <w:tcPr>
                  <w:tcW w:w="261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 w14:paraId="15371B01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  <w: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  <w:t xml:space="preserve"> </w:t>
                  </w:r>
                </w:p>
                <w:p w14:paraId="00E13E6C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</w:p>
                <w:p w14:paraId="5AB5D6EA">
                  <w:pPr>
                    <w:rPr>
                      <w:rFonts w:hint="eastAsia" w:ascii="宋体" w:hAnsi="方正仿宋_GBK" w:eastAsia="方正仿宋_GBK" w:cs="方正仿宋_GBK"/>
                      <w:bCs/>
                      <w:sz w:val="22"/>
                    </w:rPr>
                  </w:pPr>
                </w:p>
              </w:tc>
            </w:tr>
          </w:tbl>
          <w:p w14:paraId="0187FB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 xml:space="preserve">                                                   报价单位（盖章）：</w:t>
            </w:r>
          </w:p>
        </w:tc>
      </w:tr>
      <w:tr w14:paraId="3F9D188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5" w:hRule="atLeast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16203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D74D8"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232FA4DE">
      <w:pPr>
        <w:widowControl/>
        <w:jc w:val="left"/>
        <w:rPr>
          <w:rFonts w:ascii="Arial" w:hAnsi="Arial" w:eastAsia="仿宋" w:cs="Arial"/>
          <w:sz w:val="30"/>
          <w:szCs w:val="30"/>
        </w:rPr>
        <w:sectPr>
          <w:pgSz w:w="16838" w:h="11906" w:orient="landscape"/>
          <w:pgMar w:top="567" w:right="567" w:bottom="567" w:left="567" w:header="851" w:footer="992" w:gutter="0"/>
          <w:cols w:space="720" w:num="1"/>
          <w:docGrid w:type="linesAndChars" w:linePitch="312" w:charSpace="0"/>
        </w:sectPr>
      </w:pPr>
    </w:p>
    <w:p w14:paraId="051F8F5C">
      <w:pPr>
        <w:pStyle w:val="5"/>
        <w:rPr>
          <w:kern w:val="44"/>
          <w:sz w:val="44"/>
        </w:rPr>
      </w:pPr>
    </w:p>
    <w:p w14:paraId="5B1329AD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询价参与确认函</w:t>
      </w:r>
    </w:p>
    <w:p w14:paraId="4E5FE2DA"/>
    <w:p w14:paraId="0CF4DDEF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我公司已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收到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询价参与邀请函，经研究，我公司将准时参加该项目的谈判活动。</w:t>
      </w:r>
    </w:p>
    <w:p w14:paraId="14A66BA6"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具体内容如下：授权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（身份证号码）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为我公司委托代理人，以本公司的名义参加该项目的谈判活动。委托代理人在比选活动和委托合同谈判过程中所签署的一切文件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，以及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处理与之有关的一切事务，我公司均予以承认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承担其所产生的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全部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义务。</w:t>
      </w:r>
    </w:p>
    <w:p w14:paraId="637F08D0"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615C9DF"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79C3090">
      <w:pPr>
        <w:ind w:firstLine="56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公司名称（盖章）：</w:t>
      </w:r>
    </w:p>
    <w:p w14:paraId="59548884">
      <w:pPr>
        <w:ind w:firstLine="56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年    月  日</w:t>
      </w:r>
    </w:p>
    <w:p w14:paraId="4E77B648">
      <w:pPr>
        <w:jc w:val="right"/>
        <w:rPr>
          <w:sz w:val="28"/>
          <w:szCs w:val="28"/>
        </w:rPr>
      </w:pPr>
    </w:p>
    <w:p w14:paraId="4F36EF73">
      <w:pPr>
        <w:rPr>
          <w:sz w:val="28"/>
          <w:szCs w:val="28"/>
        </w:rPr>
      </w:pPr>
    </w:p>
    <w:p w14:paraId="71E64685">
      <w:pPr>
        <w:rPr>
          <w:sz w:val="28"/>
          <w:szCs w:val="28"/>
        </w:rPr>
      </w:pPr>
    </w:p>
    <w:p w14:paraId="53B578B2">
      <w:pPr>
        <w:rPr>
          <w:sz w:val="28"/>
          <w:szCs w:val="28"/>
        </w:rPr>
      </w:pPr>
    </w:p>
    <w:p w14:paraId="24F6D00D">
      <w:pPr>
        <w:rPr>
          <w:sz w:val="28"/>
          <w:szCs w:val="28"/>
        </w:rPr>
      </w:pPr>
    </w:p>
    <w:p w14:paraId="112C64C7">
      <w:pPr>
        <w:rPr>
          <w:sz w:val="28"/>
          <w:szCs w:val="28"/>
        </w:rPr>
      </w:pPr>
    </w:p>
    <w:p w14:paraId="68247608">
      <w:pPr>
        <w:rPr>
          <w:sz w:val="28"/>
          <w:szCs w:val="28"/>
        </w:rPr>
      </w:pPr>
    </w:p>
    <w:p w14:paraId="30AE0642">
      <w:pPr>
        <w:rPr>
          <w:sz w:val="28"/>
          <w:szCs w:val="28"/>
        </w:rPr>
      </w:pPr>
    </w:p>
    <w:p w14:paraId="6916D8BD">
      <w:pPr>
        <w:rPr>
          <w:sz w:val="28"/>
          <w:szCs w:val="28"/>
        </w:rPr>
      </w:pPr>
    </w:p>
    <w:p w14:paraId="684FE8FD">
      <w:pPr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授权委托书</w:t>
      </w:r>
    </w:p>
    <w:p w14:paraId="471C6B4B">
      <w:pPr>
        <w:rPr>
          <w:rFonts w:hint="eastAsia" w:ascii="方正仿宋_GBK" w:hAnsi="方正仿宋_GBK" w:eastAsia="方正仿宋_GBK" w:cs="方正仿宋_GBK"/>
          <w:sz w:val="28"/>
          <w:szCs w:val="28"/>
        </w:rPr>
      </w:pPr>
    </w:p>
    <w:p w14:paraId="54F5377F"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本授权委托书声明：我系的法定代表人。现授权委托为我公司签署的投标文件的法定代表人授权委托代理人，我承认代理人全权代表我所签署的本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的投标文件的内容。</w:t>
      </w:r>
    </w:p>
    <w:p w14:paraId="11F0EA2C"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代理人无转委托权，特此委托。</w:t>
      </w:r>
    </w:p>
    <w:p w14:paraId="47F9C0F3">
      <w:pPr>
        <w:ind w:firstLine="56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17E74DDA">
      <w:pPr>
        <w:rPr>
          <w:rFonts w:hint="eastAsia" w:ascii="方正仿宋_GBK" w:hAnsi="方正仿宋_GBK" w:eastAsia="方正仿宋_GBK" w:cs="方正仿宋_GBK"/>
          <w:sz w:val="22"/>
          <w:szCs w:val="24"/>
        </w:rPr>
      </w:pPr>
    </w:p>
    <w:p w14:paraId="724FC3C6">
      <w:pPr>
        <w:jc w:val="center"/>
        <w:rPr>
          <w:rFonts w:hint="eastAsia" w:ascii="方正仿宋_GBK" w:hAnsi="方正仿宋_GBK" w:eastAsia="方正仿宋_GBK" w:cs="方正仿宋_GBK"/>
          <w:sz w:val="22"/>
          <w:szCs w:val="24"/>
        </w:rPr>
      </w:pPr>
    </w:p>
    <w:p w14:paraId="19AA2F22">
      <w:pPr>
        <w:ind w:firstLine="560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公司名称（盖章）：</w:t>
      </w:r>
    </w:p>
    <w:p w14:paraId="17195F9D">
      <w:pPr>
        <w:spacing w:line="500" w:lineRule="exact"/>
        <w:ind w:right="321"/>
        <w:jc w:val="right"/>
        <w:rPr>
          <w:rFonts w:hint="eastAsia" w:ascii="方正仿宋_GBK" w:hAnsi="方正仿宋_GBK" w:eastAsia="方正仿宋_GBK" w:cs="方正仿宋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6"/>
          <w:szCs w:val="36"/>
        </w:rPr>
        <w:t>年 月 日</w:t>
      </w:r>
    </w:p>
    <w:p w14:paraId="123385DC">
      <w:pPr>
        <w:jc w:val="left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ascii="方正仿宋_GBK" w:eastAsia="方正仿宋_GBK"/>
          <w:sz w:val="36"/>
          <w:szCs w:val="36"/>
        </w:rPr>
        <w:br w:type="page"/>
      </w:r>
    </w:p>
    <w:p w14:paraId="00264516">
      <w:pPr>
        <w:jc w:val="center"/>
        <w:rPr>
          <w:rFonts w:hint="eastAsia" w:ascii="方正公文小标宋" w:hAnsi="方正公文小标宋" w:eastAsia="方正公文小标宋" w:cs="方正公文小标宋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承诺书</w:t>
      </w:r>
    </w:p>
    <w:p w14:paraId="19E16BE9">
      <w:pPr>
        <w:jc w:val="center"/>
        <w:rPr>
          <w:rFonts w:hint="eastAsia" w:ascii="方正仿宋_GBK" w:eastAsia="方正仿宋_GBK"/>
          <w:sz w:val="32"/>
          <w:szCs w:val="32"/>
        </w:rPr>
      </w:pPr>
    </w:p>
    <w:p w14:paraId="19FE2089">
      <w:pPr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（供应商名称）在此承诺：</w:t>
      </w:r>
    </w:p>
    <w:p w14:paraId="352B259F">
      <w:pPr>
        <w:jc w:val="both"/>
        <w:rPr>
          <w:rFonts w:hint="eastAsia" w:ascii="方正仿宋_GBK" w:eastAsia="方正仿宋_GBK"/>
          <w:sz w:val="32"/>
          <w:szCs w:val="32"/>
        </w:rPr>
      </w:pPr>
    </w:p>
    <w:p w14:paraId="5249F0E8"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1.本公司（单位）对本项目所提供的服务均符合比选公告及比选文件要求；</w:t>
      </w:r>
    </w:p>
    <w:p w14:paraId="76AEAC79"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2.本公司（单位）具备履行合同所必需的设备和专业技术能力；</w:t>
      </w:r>
    </w:p>
    <w:p w14:paraId="67260CA5"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3.本公司（单位）未被“信用中国”网站（www.creditchina.gov.cn）列入失信人、重大税收违法案件当事人名单、政府采购严重违法失信行为记录名单。</w:t>
      </w:r>
    </w:p>
    <w:p w14:paraId="1034FF2D">
      <w:pPr>
        <w:ind w:firstLine="838" w:firstLineChars="262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4. 本公司（单位）与其他投标人不存在单位负责人为同一人或者直接控股、管理关系。</w:t>
      </w:r>
    </w:p>
    <w:p w14:paraId="53E614B6">
      <w:pPr>
        <w:ind w:firstLine="838" w:firstLineChars="262"/>
        <w:jc w:val="both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如违背上述承诺，本公司（单位）将承担一切法律责任。</w:t>
      </w:r>
    </w:p>
    <w:p w14:paraId="7A90CF5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50C5A"/>
    <w:rsid w:val="01650C5A"/>
    <w:rsid w:val="31F30280"/>
    <w:rsid w:val="605B35C1"/>
    <w:rsid w:val="663C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BodyText"/>
    <w:basedOn w:val="1"/>
    <w:qFormat/>
    <w:uiPriority w:val="0"/>
    <w:pPr>
      <w:spacing w:after="12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2026-07-28T06:11:00Z</dcterms:created>
  <dc:creator>111</dc:creator>
  <cp:lastModifiedBy>111</cp:lastModifiedBy>
  <dcterms:modified xsi:type="dcterms:W3CDTF">2026-07-28T06:12:02Z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706CBB2C11A84A03A1D018FC30F3A72A_11</vt:lpwstr>
  </property>
  <property fmtid="{D5CDD505-2E9C-101B-9397-08002B2CF9AE}" pid="4" name="KSOTemplateDocerSaveRecord">
    <vt:lpwstr>eyJoZGlkIjoiMzQwZDdmMmFhZWRlZWJkNDRlZjMyZTlhZGI2MjJmYWIiLCJ1c2VySWQiOiIxNTMxMjQwMzc0In0=</vt:lpwstr>
  </property>
</Properties>
</file>