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E61A9">
      <w:pPr>
        <w:keepNext w:val="0"/>
        <w:keepLines w:val="0"/>
        <w:pageBreakBefore w:val="0"/>
        <w:widowControl w:val="0"/>
        <w:tabs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滨湖区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44"/>
          <w:szCs w:val="44"/>
        </w:rPr>
        <w:t>鳊鱼苗种培育基地汇总表</w:t>
      </w:r>
    </w:p>
    <w:p w14:paraId="5DC90196">
      <w:pPr>
        <w:keepNext w:val="0"/>
        <w:keepLines w:val="0"/>
        <w:pageBreakBefore w:val="0"/>
        <w:widowControl w:val="0"/>
        <w:tabs>
          <w:tab w:val="left" w:pos="6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5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985"/>
        <w:gridCol w:w="2040"/>
        <w:gridCol w:w="2265"/>
        <w:gridCol w:w="1770"/>
        <w:gridCol w:w="1604"/>
      </w:tblGrid>
      <w:tr w14:paraId="7E559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3510" w:type="dxa"/>
            <w:shd w:val="clear" w:color="auto" w:fill="auto"/>
            <w:vAlign w:val="center"/>
          </w:tcPr>
          <w:p w14:paraId="12D600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5"/>
                <w:sz w:val="30"/>
                <w:szCs w:val="30"/>
              </w:rPr>
              <w:t>基地单位名称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F5559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7"/>
                <w:sz w:val="30"/>
                <w:szCs w:val="30"/>
              </w:rPr>
              <w:t>详细地址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35C9F5F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4"/>
                <w:sz w:val="30"/>
                <w:szCs w:val="30"/>
              </w:rPr>
              <w:t>培育池塘个数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1F089E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4"/>
                <w:sz w:val="30"/>
                <w:szCs w:val="30"/>
              </w:rPr>
              <w:t>培育池塘总面积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6B94A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5"/>
                <w:sz w:val="30"/>
                <w:szCs w:val="30"/>
              </w:rPr>
              <w:t>培育品种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76F4B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5"/>
                <w:sz w:val="30"/>
                <w:szCs w:val="30"/>
              </w:rPr>
              <w:t>培育数量</w:t>
            </w:r>
          </w:p>
        </w:tc>
      </w:tr>
      <w:tr w14:paraId="480C1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exact"/>
        </w:trPr>
        <w:tc>
          <w:tcPr>
            <w:tcW w:w="3510" w:type="dxa"/>
            <w:shd w:val="clear" w:color="auto" w:fill="auto"/>
            <w:vAlign w:val="center"/>
          </w:tcPr>
          <w:p w14:paraId="371BF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zh-CN" w:bidi="ar-SA"/>
              </w:rPr>
              <w:t>中国水产科学研究院淡水渔业研究中心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65EAA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zh-CN" w:bidi="ar-SA"/>
              </w:rPr>
              <w:t>无锡市滨湖区雪浪街道薛家里69号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zh-CN" w:bidi="ar-SA"/>
              </w:rPr>
              <w:t>南泉基地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30"/>
                <w:szCs w:val="30"/>
                <w:lang w:val="en-US" w:eastAsia="zh-CN" w:bidi="ar-SA"/>
              </w:rPr>
              <w:t>）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56A4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45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48C7C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47.5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2576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浦江2号、华海1号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24D2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80万尾</w:t>
            </w:r>
          </w:p>
        </w:tc>
      </w:tr>
    </w:tbl>
    <w:p w14:paraId="52E46CF1">
      <w:pPr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A49E2"/>
    <w:rsid w:val="16C031DE"/>
    <w:rsid w:val="16D2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104</Characters>
  <Lines>0</Lines>
  <Paragraphs>0</Paragraphs>
  <TotalTime>0</TotalTime>
  <ScaleCrop>false</ScaleCrop>
  <LinksUpToDate>false</LinksUpToDate>
  <CharactersWithSpaces>104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2026-02-03T08:51:00Z</dcterms:created>
  <dc:creator>Lenovo</dc:creator>
  <cp:lastModifiedBy>WPS_1684977828</cp:lastModifiedBy>
  <dcterms:modified xsi:type="dcterms:W3CDTF">2026-02-04T05:26:25Z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eyJoZGlkIjoiOTczZjRhZDA1YjY1ZGMzMmU5NTgxZDZjNWY2Y2UxYzMiLCJ1c2VySWQiOiIxNDk2ODY5OTU1In0=</vt:lpwstr>
  </property>
  <property fmtid="{D5CDD505-2E9C-101B-9397-08002B2CF9AE}" pid="4" name="ICV">
    <vt:lpwstr>0A663343A73D4C9F8C387FE5D0A51EB3_12</vt:lpwstr>
  </property>
</Properties>
</file>