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ind w:left="142"/>
        <w:rPr>
          <w:rFonts w:ascii="Times New Roman" w:hAnsi="Times New Roman" w:cs="Times New Roman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-2"/>
          <w:sz w:val="31"/>
          <w:szCs w:val="31"/>
          <w:lang w:eastAsia="zh-CN"/>
        </w:rPr>
        <w:t>附件</w:t>
      </w:r>
      <w:r>
        <w:rPr>
          <w:rFonts w:ascii="Times New Roman" w:hAnsi="Times New Roman" w:cs="Times New Roman"/>
          <w:spacing w:val="-2"/>
          <w:sz w:val="31"/>
          <w:szCs w:val="31"/>
          <w:lang w:eastAsia="zh-CN"/>
        </w:rPr>
        <w:t>3</w:t>
      </w:r>
    </w:p>
    <w:p>
      <w:pPr>
        <w:spacing w:line="592" w:lineRule="exact"/>
        <w:jc w:val="center"/>
        <w:outlineLvl w:val="0"/>
        <w:rPr>
          <w:rFonts w:ascii="方正小标宋_GBK" w:hAnsi="方正小标宋_GBK" w:eastAsia="方正小标宋_GBK" w:cs="方正小标宋_GBK"/>
          <w:sz w:val="43"/>
          <w:szCs w:val="43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9"/>
          <w:sz w:val="43"/>
          <w:szCs w:val="43"/>
          <w:lang w:eastAsia="zh-CN"/>
        </w:rPr>
        <w:t>长江、太湖流域入河排污口整治公示</w:t>
      </w:r>
    </w:p>
    <w:p>
      <w:pPr>
        <w:spacing w:line="592" w:lineRule="exact"/>
        <w:rPr>
          <w:rFonts w:eastAsia="Times New Roman"/>
          <w:lang w:eastAsia="zh-CN"/>
        </w:rPr>
      </w:pPr>
    </w:p>
    <w:p>
      <w:pPr>
        <w:pStyle w:val="2"/>
        <w:spacing w:line="592" w:lineRule="exact"/>
        <w:ind w:left="103" w:firstLine="629"/>
        <w:jc w:val="both"/>
        <w:rPr>
          <w:lang w:eastAsia="zh-CN"/>
        </w:rPr>
      </w:pPr>
      <w:r>
        <w:rPr>
          <w:rFonts w:hint="eastAsia"/>
          <w:spacing w:val="6"/>
          <w:lang w:eastAsia="zh-CN"/>
        </w:rPr>
        <w:t>《</w:t>
      </w:r>
      <w:r>
        <w:rPr>
          <w:rFonts w:hint="eastAsia"/>
          <w:spacing w:val="12"/>
          <w:lang w:eastAsia="zh-CN"/>
        </w:rPr>
        <w:t>无锡市长江、太湖流域入</w:t>
      </w:r>
      <w:r>
        <w:rPr>
          <w:rFonts w:hint="eastAsia"/>
          <w:spacing w:val="6"/>
          <w:lang w:eastAsia="zh-CN"/>
        </w:rPr>
        <w:t>河排污口新一轮“一口一策”分类整治方案》涉及的长江流域入河排污口</w:t>
      </w:r>
      <w:r>
        <w:rPr>
          <w:rFonts w:hint="eastAsia"/>
          <w:spacing w:val="12"/>
          <w:lang w:eastAsia="zh-CN"/>
        </w:rPr>
        <w:t>整治任务已完成，根据《江苏省入河排污口整治销号</w:t>
      </w:r>
      <w:r>
        <w:rPr>
          <w:rFonts w:hint="eastAsia"/>
          <w:spacing w:val="11"/>
          <w:lang w:eastAsia="zh-CN"/>
        </w:rPr>
        <w:t>工作办法（试行）》，现将该入河排污口整治完成情况</w:t>
      </w:r>
      <w:r>
        <w:rPr>
          <w:rFonts w:hint="eastAsia"/>
          <w:spacing w:val="10"/>
          <w:lang w:eastAsia="zh-CN"/>
        </w:rPr>
        <w:t>向社会公示，见</w:t>
      </w:r>
      <w:r>
        <w:rPr>
          <w:rFonts w:hint="eastAsia"/>
          <w:spacing w:val="2"/>
          <w:lang w:eastAsia="zh-CN"/>
        </w:rPr>
        <w:t>附表。</w:t>
      </w:r>
    </w:p>
    <w:p>
      <w:pPr>
        <w:pStyle w:val="2"/>
        <w:spacing w:line="592" w:lineRule="exact"/>
        <w:ind w:left="103" w:right="1" w:firstLine="676"/>
        <w:jc w:val="both"/>
        <w:rPr>
          <w:lang w:eastAsia="zh-CN"/>
        </w:rPr>
      </w:pPr>
      <w:r>
        <w:rPr>
          <w:rFonts w:hint="eastAsia"/>
          <w:spacing w:val="10"/>
          <w:lang w:eastAsia="zh-CN"/>
        </w:rPr>
        <w:t>如对以下入河排污口整治完成情况有异议，请在公示期间</w:t>
      </w:r>
      <w:r>
        <w:rPr>
          <w:spacing w:val="12"/>
          <w:lang w:eastAsia="zh-CN"/>
        </w:rPr>
        <w:t xml:space="preserve"> </w:t>
      </w:r>
      <w:r>
        <w:rPr>
          <w:rFonts w:hint="eastAsia"/>
          <w:spacing w:val="-5"/>
          <w:lang w:eastAsia="zh-CN"/>
        </w:rPr>
        <w:t>（</w:t>
      </w:r>
      <w:r>
        <w:rPr>
          <w:rFonts w:ascii="Times New Roman" w:hAnsi="Times New Roman" w:cs="Times New Roman"/>
          <w:spacing w:val="-5"/>
          <w:lang w:eastAsia="zh-CN"/>
        </w:rPr>
        <w:t>2</w:t>
      </w:r>
      <w:r>
        <w:rPr>
          <w:rFonts w:ascii="Times New Roman" w:hAnsi="Times New Roman" w:eastAsia="宋体" w:cs="Times New Roman"/>
          <w:spacing w:val="-5"/>
          <w:lang w:eastAsia="zh-CN"/>
        </w:rPr>
        <w:t>025</w:t>
      </w:r>
      <w:r>
        <w:rPr>
          <w:rFonts w:hint="eastAsia" w:ascii="Times New Roman" w:hAnsi="Times New Roman" w:eastAsia="宋体" w:cs="Times New Roman"/>
          <w:spacing w:val="-5"/>
          <w:lang w:eastAsia="zh-CN"/>
        </w:rPr>
        <w:t>年</w:t>
      </w:r>
      <w:r>
        <w:rPr>
          <w:rFonts w:hint="eastAsia" w:ascii="Times New Roman" w:hAnsi="Times New Roman" w:eastAsia="宋体" w:cs="Times New Roman"/>
          <w:spacing w:val="-5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spacing w:val="-5"/>
          <w:lang w:eastAsia="zh-CN"/>
        </w:rPr>
        <w:t>月</w:t>
      </w:r>
      <w:r>
        <w:rPr>
          <w:rFonts w:ascii="Times New Roman" w:hAnsi="Times New Roman" w:eastAsia="宋体" w:cs="Times New Roman"/>
          <w:spacing w:val="-5"/>
          <w:lang w:eastAsia="zh-CN"/>
        </w:rPr>
        <w:t>1</w:t>
      </w:r>
      <w:r>
        <w:rPr>
          <w:rFonts w:hint="eastAsia" w:ascii="Times New Roman" w:hAnsi="Times New Roman" w:eastAsia="宋体" w:cs="Times New Roman"/>
          <w:spacing w:val="-5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spacing w:val="-5"/>
          <w:lang w:eastAsia="zh-CN"/>
        </w:rPr>
        <w:t>日至</w:t>
      </w:r>
      <w:r>
        <w:rPr>
          <w:rFonts w:ascii="Times New Roman" w:hAnsi="Times New Roman" w:eastAsia="宋体" w:cs="Times New Roman"/>
          <w:spacing w:val="-5"/>
          <w:lang w:eastAsia="zh-CN"/>
        </w:rPr>
        <w:t>202</w:t>
      </w:r>
      <w:r>
        <w:rPr>
          <w:rFonts w:hint="eastAsia" w:ascii="Times New Roman" w:hAnsi="Times New Roman" w:eastAsia="宋体" w:cs="Times New Roman"/>
          <w:spacing w:val="-5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spacing w:val="-5"/>
          <w:lang w:eastAsia="zh-CN"/>
        </w:rPr>
        <w:t>年</w:t>
      </w:r>
      <w:r>
        <w:rPr>
          <w:rFonts w:hint="eastAsia" w:ascii="Times New Roman" w:hAnsi="Times New Roman" w:eastAsia="宋体" w:cs="Times New Roman"/>
          <w:spacing w:val="-5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spacing w:val="-5"/>
          <w:lang w:eastAsia="zh-CN"/>
        </w:rPr>
        <w:t>月</w:t>
      </w:r>
      <w:r>
        <w:rPr>
          <w:rFonts w:ascii="Times New Roman" w:hAnsi="Times New Roman" w:eastAsia="宋体" w:cs="Times New Roman"/>
          <w:spacing w:val="-5"/>
          <w:lang w:eastAsia="zh-CN"/>
        </w:rPr>
        <w:t>2</w:t>
      </w:r>
      <w:r>
        <w:rPr>
          <w:rFonts w:hint="eastAsia" w:ascii="Times New Roman" w:hAnsi="Times New Roman" w:eastAsia="宋体" w:cs="Times New Roman"/>
          <w:spacing w:val="-5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spacing w:val="-5"/>
          <w:lang w:eastAsia="zh-CN"/>
        </w:rPr>
        <w:t>日）</w:t>
      </w:r>
      <w:r>
        <w:rPr>
          <w:rFonts w:hint="eastAsia"/>
          <w:spacing w:val="-6"/>
          <w:lang w:eastAsia="zh-CN"/>
        </w:rPr>
        <w:t>向</w:t>
      </w:r>
      <w:r>
        <w:rPr>
          <w:rFonts w:hint="eastAsia"/>
          <w:spacing w:val="10"/>
          <w:lang w:eastAsia="zh-CN"/>
        </w:rPr>
        <w:t>滨湖区住建局排水管理科</w:t>
      </w:r>
      <w:r>
        <w:rPr>
          <w:rFonts w:hint="eastAsia"/>
          <w:spacing w:val="5"/>
          <w:lang w:eastAsia="zh-CN"/>
        </w:rPr>
        <w:t>反映，</w:t>
      </w:r>
      <w:r>
        <w:rPr>
          <w:spacing w:val="-64"/>
          <w:lang w:eastAsia="zh-CN"/>
        </w:rPr>
        <w:t xml:space="preserve"> </w:t>
      </w:r>
      <w:r>
        <w:rPr>
          <w:rFonts w:hint="eastAsia"/>
          <w:spacing w:val="5"/>
          <w:lang w:eastAsia="zh-CN"/>
        </w:rPr>
        <w:t>我们将严格执行保密要求。</w:t>
      </w:r>
    </w:p>
    <w:p>
      <w:pPr>
        <w:pStyle w:val="2"/>
        <w:spacing w:line="592" w:lineRule="exact"/>
        <w:ind w:left="768"/>
        <w:rPr>
          <w:rFonts w:hint="default" w:ascii="Times New Roman" w:hAnsi="Times New Roman" w:cs="Times New Roman"/>
          <w:spacing w:val="6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联系人：汤蒸柱；联系方式 ：17798738356。</w:t>
      </w:r>
    </w:p>
    <w:tbl>
      <w:tblPr>
        <w:tblStyle w:val="5"/>
        <w:tblW w:w="87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2520"/>
        <w:gridCol w:w="1260"/>
        <w:gridCol w:w="1260"/>
        <w:gridCol w:w="1800"/>
        <w:gridCol w:w="12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721" w:type="dxa"/>
            <w:vAlign w:val="center"/>
          </w:tcPr>
          <w:p>
            <w:pPr>
              <w:spacing w:line="592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8"/>
                <w:szCs w:val="28"/>
              </w:rPr>
              <w:t>序号</w:t>
            </w:r>
          </w:p>
        </w:tc>
        <w:tc>
          <w:tcPr>
            <w:tcW w:w="2520" w:type="dxa"/>
            <w:vAlign w:val="center"/>
          </w:tcPr>
          <w:p>
            <w:pPr>
              <w:spacing w:line="592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-3"/>
                <w:sz w:val="28"/>
                <w:szCs w:val="28"/>
              </w:rPr>
              <w:t>排污口名称</w:t>
            </w:r>
          </w:p>
        </w:tc>
        <w:tc>
          <w:tcPr>
            <w:tcW w:w="1260" w:type="dxa"/>
            <w:vAlign w:val="center"/>
          </w:tcPr>
          <w:p>
            <w:pPr>
              <w:spacing w:line="592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-3"/>
                <w:sz w:val="28"/>
                <w:szCs w:val="28"/>
              </w:rPr>
              <w:t>责任主体</w:t>
            </w:r>
          </w:p>
        </w:tc>
        <w:tc>
          <w:tcPr>
            <w:tcW w:w="1260" w:type="dxa"/>
            <w:vAlign w:val="center"/>
          </w:tcPr>
          <w:p>
            <w:pPr>
              <w:spacing w:line="592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-1"/>
                <w:sz w:val="28"/>
                <w:szCs w:val="28"/>
              </w:rPr>
              <w:t>存在问题</w:t>
            </w:r>
          </w:p>
        </w:tc>
        <w:tc>
          <w:tcPr>
            <w:tcW w:w="1800" w:type="dxa"/>
            <w:vAlign w:val="center"/>
          </w:tcPr>
          <w:p>
            <w:pPr>
              <w:spacing w:line="592" w:lineRule="exact"/>
              <w:ind w:left="120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8"/>
                <w:szCs w:val="28"/>
              </w:rPr>
              <w:t>整改措施</w:t>
            </w:r>
          </w:p>
        </w:tc>
        <w:tc>
          <w:tcPr>
            <w:tcW w:w="1200" w:type="dxa"/>
            <w:vAlign w:val="center"/>
          </w:tcPr>
          <w:p>
            <w:pPr>
              <w:spacing w:line="592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8"/>
                <w:szCs w:val="28"/>
              </w:rPr>
              <w:t>整治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8"/>
                <w:szCs w:val="28"/>
                <w:lang w:eastAsia="zh-CN"/>
              </w:rPr>
              <w:t>完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8"/>
                <w:szCs w:val="28"/>
              </w:rPr>
              <w:t>成情况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3" w:hRule="atLeast"/>
        </w:trPr>
        <w:tc>
          <w:tcPr>
            <w:tcW w:w="721" w:type="dxa"/>
            <w:vAlign w:val="center"/>
          </w:tcPr>
          <w:p>
            <w:pPr>
              <w:spacing w:line="592" w:lineRule="exact"/>
              <w:jc w:val="center"/>
              <w:rPr>
                <w:rFonts w:hint="eastAsia" w:ascii="宋体" w:hAnsi="宋体" w:eastAsia="宋体" w:cs="宋体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520" w:type="dxa"/>
            <w:vAlign w:val="center"/>
          </w:tcPr>
          <w:p>
            <w:pPr>
              <w:pStyle w:val="9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无锡市滨湖区胡埭镇花沿桥南70米东岸入直湖港排口</w:t>
            </w:r>
          </w:p>
        </w:tc>
        <w:tc>
          <w:tcPr>
            <w:tcW w:w="1260" w:type="dxa"/>
            <w:vAlign w:val="center"/>
          </w:tcPr>
          <w:p>
            <w:pPr>
              <w:pStyle w:val="9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无锡市滨湖区住房城乡建设局、胡埭镇人民政府</w:t>
            </w:r>
          </w:p>
        </w:tc>
        <w:tc>
          <w:tcPr>
            <w:tcW w:w="1260" w:type="dxa"/>
            <w:vAlign w:val="center"/>
          </w:tcPr>
          <w:p>
            <w:pPr>
              <w:pStyle w:val="9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排污口超标、超总量排放</w:t>
            </w:r>
          </w:p>
        </w:tc>
        <w:tc>
          <w:tcPr>
            <w:tcW w:w="1800" w:type="dxa"/>
            <w:vAlign w:val="center"/>
          </w:tcPr>
          <w:p>
            <w:pPr>
              <w:pStyle w:val="9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规范整治，纳入日常管理</w:t>
            </w:r>
          </w:p>
        </w:tc>
        <w:tc>
          <w:tcPr>
            <w:tcW w:w="1200" w:type="dxa"/>
            <w:vAlign w:val="center"/>
          </w:tcPr>
          <w:p>
            <w:pPr>
              <w:pStyle w:val="9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完成</w:t>
            </w:r>
          </w:p>
        </w:tc>
      </w:tr>
    </w:tbl>
    <w:p>
      <w:pPr>
        <w:spacing w:line="592" w:lineRule="exact"/>
        <w:rPr>
          <w:lang w:eastAsia="zh-CN"/>
        </w:rPr>
      </w:pPr>
      <w:bookmarkStart w:id="0" w:name="_GoBack"/>
      <w:bookmarkEnd w:id="0"/>
    </w:p>
    <w:sectPr>
      <w:footerReference r:id="rId3" w:type="default"/>
      <w:pgSz w:w="11907" w:h="16839"/>
      <w:pgMar w:top="1431" w:right="1692" w:bottom="1483" w:left="1418" w:header="0" w:footer="121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302"/>
      <w:rPr>
        <w:rFonts w:ascii="仿宋" w:hAnsi="仿宋" w:eastAsia="仿宋" w:cs="仿宋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bordersDoNotSurroundHeader w:val="1"/>
  <w:bordersDoNotSurroundFooter w:val="1"/>
  <w:documentProtection w:enforcement="0"/>
  <w:defaultTabStop w:val="4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ulTrailSpac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YTlkMGNiNDQ2MDhmMDM3Njc1MDliZjk4MWQzYjUifQ=="/>
  </w:docVars>
  <w:rsids>
    <w:rsidRoot w:val="00C9547A"/>
    <w:rsid w:val="000D2824"/>
    <w:rsid w:val="0019542D"/>
    <w:rsid w:val="002F60F8"/>
    <w:rsid w:val="00337354"/>
    <w:rsid w:val="003F2863"/>
    <w:rsid w:val="004E15E1"/>
    <w:rsid w:val="0057199C"/>
    <w:rsid w:val="005F2127"/>
    <w:rsid w:val="006522D6"/>
    <w:rsid w:val="00700E64"/>
    <w:rsid w:val="007718EA"/>
    <w:rsid w:val="00806774"/>
    <w:rsid w:val="00965FE3"/>
    <w:rsid w:val="009C138D"/>
    <w:rsid w:val="00A57D97"/>
    <w:rsid w:val="00B30B00"/>
    <w:rsid w:val="00B62FE6"/>
    <w:rsid w:val="00BA7097"/>
    <w:rsid w:val="00BB204D"/>
    <w:rsid w:val="00C9547A"/>
    <w:rsid w:val="00D90583"/>
    <w:rsid w:val="00F6534E"/>
    <w:rsid w:val="3C2105A8"/>
    <w:rsid w:val="3C9C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qFormat="1" w:unhideWhenUsed="0" w:uiPriority="99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semiHidden/>
    <w:qFormat/>
    <w:uiPriority w:val="99"/>
    <w:rPr>
      <w:rFonts w:ascii="方正仿宋_GBK" w:hAnsi="方正仿宋_GBK" w:eastAsia="方正仿宋_GBK" w:cs="方正仿宋_GBK"/>
      <w:sz w:val="31"/>
      <w:szCs w:val="31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Body Text Char"/>
    <w:basedOn w:val="6"/>
    <w:link w:val="2"/>
    <w:semiHidden/>
    <w:qFormat/>
    <w:locked/>
    <w:uiPriority w:val="99"/>
    <w:rPr>
      <w:rFonts w:cs="Times New Roman"/>
      <w:color w:val="000000"/>
      <w:kern w:val="0"/>
      <w:sz w:val="21"/>
      <w:szCs w:val="21"/>
      <w:lang w:eastAsia="en-US"/>
    </w:rPr>
  </w:style>
  <w:style w:type="table" w:customStyle="1" w:styleId="8">
    <w:name w:val="Table Normal1"/>
    <w:semiHidden/>
    <w:qFormat/>
    <w:uiPriority w:val="99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99"/>
  </w:style>
  <w:style w:type="character" w:customStyle="1" w:styleId="10">
    <w:name w:val="Header Char"/>
    <w:basedOn w:val="6"/>
    <w:link w:val="4"/>
    <w:semiHidden/>
    <w:qFormat/>
    <w:locked/>
    <w:uiPriority w:val="99"/>
    <w:rPr>
      <w:rFonts w:cs="Times New Roman"/>
      <w:color w:val="000000"/>
      <w:kern w:val="0"/>
      <w:sz w:val="18"/>
      <w:szCs w:val="18"/>
      <w:lang w:eastAsia="en-US"/>
    </w:rPr>
  </w:style>
  <w:style w:type="character" w:customStyle="1" w:styleId="11">
    <w:name w:val="Footer Char"/>
    <w:basedOn w:val="6"/>
    <w:link w:val="3"/>
    <w:semiHidden/>
    <w:qFormat/>
    <w:locked/>
    <w:uiPriority w:val="99"/>
    <w:rPr>
      <w:rFonts w:cs="Times New Roman"/>
      <w:color w:val="000000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50</Words>
  <Characters>289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2025-01-14T06:40:00Z</dcterms:created>
  <dc:creator>Leobibi</dc:creator>
  <cp:lastModifiedBy>周楠</cp:lastModifiedBy>
  <cp:lastPrinted>2025-09-19T06:34:22Z</cp:lastPrinted>
  <dcterms:modified xsi:type="dcterms:W3CDTF">2025-09-19T06:35:07Z</dcterms:modified>
  <dc:title>附件3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KSOProductBuildVer">
    <vt:lpwstr>2052-12.1.0.15712</vt:lpwstr>
  </property>
  <property fmtid="{D5CDD505-2E9C-101B-9397-08002B2CF9AE}" pid="4" name="ICV">
    <vt:lpwstr>FE563501B5A14D468A8A5F590F43B007_13</vt:lpwstr>
  </property>
</Properties>
</file>