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480" w:lineRule="auto"/>
        <w:jc w:val="center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2024年无锡市滨湖区社会组织公益服务项目创投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480" w:lineRule="auto"/>
        <w:jc w:val="center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需求调研报告</w:t>
      </w:r>
    </w:p>
    <w:tbl>
      <w:tblPr>
        <w:tblStyle w:val="3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198"/>
        <w:gridCol w:w="957"/>
        <w:gridCol w:w="1198"/>
        <w:gridCol w:w="1647"/>
        <w:gridCol w:w="1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88" w:type="dxa"/>
            <w:gridSpan w:val="6"/>
            <w:noWrap w:val="0"/>
            <w:vAlign w:val="center"/>
          </w:tcPr>
          <w:p>
            <w:pPr>
              <w:spacing w:line="320" w:lineRule="exact"/>
              <w:ind w:firstLine="0" w:firstLineChars="0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一、基础信息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4353" w:type="dxa"/>
            <w:gridSpan w:val="3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647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项目类别（A类）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组织名称</w:t>
            </w:r>
          </w:p>
        </w:tc>
        <w:tc>
          <w:tcPr>
            <w:tcW w:w="219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57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tabs>
                <w:tab w:val="center" w:pos="754"/>
              </w:tabs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647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落地区域</w:t>
            </w:r>
          </w:p>
        </w:tc>
        <w:tc>
          <w:tcPr>
            <w:tcW w:w="2198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957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负责人</w:t>
            </w:r>
          </w:p>
        </w:tc>
        <w:tc>
          <w:tcPr>
            <w:tcW w:w="1198" w:type="dxa"/>
            <w:noWrap w:val="0"/>
            <w:vAlign w:val="center"/>
          </w:tcPr>
          <w:p>
            <w:pPr>
              <w:tabs>
                <w:tab w:val="center" w:pos="754"/>
              </w:tabs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647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599" w:type="dxa"/>
            <w:noWrap w:val="0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88" w:type="dxa"/>
            <w:gridSpan w:val="6"/>
            <w:noWrap w:val="0"/>
            <w:vAlign w:val="center"/>
          </w:tcPr>
          <w:p>
            <w:pPr>
              <w:spacing w:line="320" w:lineRule="exact"/>
              <w:ind w:firstLine="0" w:firstLineChars="0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二、需求调研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0" w:hRule="atLeast"/>
          <w:jc w:val="center"/>
        </w:trPr>
        <w:tc>
          <w:tcPr>
            <w:tcW w:w="9288" w:type="dxa"/>
            <w:gridSpan w:val="6"/>
            <w:noWrap w:val="0"/>
            <w:vAlign w:val="top"/>
          </w:tcPr>
          <w:p>
            <w:pPr>
              <w:spacing w:line="32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项目背景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none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none"/>
                <w:lang w:val="en-US" w:eastAsia="zh-CN"/>
              </w:rPr>
              <w:t>结合政策时事、社会现状、落地区域实际情况等相关背景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none"/>
                <w:lang w:eastAsia="zh-CN"/>
              </w:rPr>
              <w:t>】</w:t>
            </w:r>
          </w:p>
          <w:p>
            <w:pPr>
              <w:spacing w:line="32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调研区域基本情况；调研对象基本情况；文化发展现状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none"/>
                <w:lang w:eastAsia="zh-CN"/>
              </w:rPr>
              <w:t>【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none"/>
                <w:lang w:val="en-US" w:eastAsia="zh-CN"/>
              </w:rPr>
              <w:t>结合调研区域、对象的特点、面临问题、发展现状等</w:t>
            </w:r>
            <w:r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none"/>
                <w:lang w:eastAsia="zh-CN"/>
              </w:rPr>
              <w:t>】</w:t>
            </w:r>
          </w:p>
          <w:p>
            <w:pPr>
              <w:spacing w:line="400" w:lineRule="exact"/>
              <w:jc w:val="both"/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调研方法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【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结合观察法、访谈法、问卷法、量表法等，可根据实际情况选取一种或多种方法使用，如有必要，简要说明调研过程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】</w:t>
            </w:r>
          </w:p>
          <w:p>
            <w:pPr>
              <w:spacing w:line="400" w:lineRule="exact"/>
              <w:jc w:val="both"/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调研结果与分析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【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结合表现出来的特点、问题（复杂性、变动性）、需求（多维度、多角度）、拥有的资源（与环境的互动、多方支持系统）等分两部分阐述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】</w:t>
            </w:r>
          </w:p>
          <w:p>
            <w:pPr>
              <w:spacing w:line="400" w:lineRule="exact"/>
              <w:jc w:val="both"/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介入方案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【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结合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以上分析结果给出针对性的介入建议】</w:t>
            </w:r>
          </w:p>
          <w:p>
            <w:pPr>
              <w:spacing w:line="400" w:lineRule="exact"/>
              <w:jc w:val="both"/>
              <w:rPr>
                <w:rFonts w:hint="eastAsia" w:ascii="宋体" w:hAnsi="宋体" w:cs="宋体"/>
                <w:b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highlight w:val="yellow"/>
                <w:lang w:val="en-US" w:eastAsia="zh-CN"/>
              </w:rPr>
              <w:t>（上述仅供参考，具体可以结合项目实际进行撰写，不少于800字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szCs w:val="21"/>
                <w:highlight w:val="yellow"/>
                <w:lang w:val="en-US" w:eastAsia="zh-CN"/>
              </w:rPr>
              <w:t>）</w:t>
            </w: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 xml:space="preserve">     </w:t>
            </w: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jc w:val="both"/>
              <w:rPr>
                <w:rFonts w:hint="default" w:ascii="宋体" w:hAnsi="宋体" w:cs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32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single"/>
              </w:rPr>
            </w:pPr>
          </w:p>
          <w:p>
            <w:pPr>
              <w:spacing w:line="32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single"/>
              </w:rPr>
            </w:pPr>
          </w:p>
          <w:p>
            <w:pPr>
              <w:spacing w:line="32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single"/>
              </w:rPr>
            </w:pPr>
          </w:p>
          <w:p>
            <w:pPr>
              <w:spacing w:line="32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single"/>
              </w:rPr>
            </w:pPr>
          </w:p>
          <w:p>
            <w:pPr>
              <w:spacing w:line="320" w:lineRule="exact"/>
              <w:ind w:firstLine="0" w:firstLineChars="0"/>
              <w:jc w:val="both"/>
              <w:rPr>
                <w:rFonts w:hint="eastAsia" w:ascii="宋体" w:hAnsi="宋体" w:eastAsia="宋体" w:cs="宋体"/>
                <w:b w:val="0"/>
                <w:bCs w:val="0"/>
                <w:sz w:val="18"/>
                <w:szCs w:val="18"/>
                <w:u w:val="singl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hZmFhNDg3ZTRhZTUyMWZkYzE5NDM2ZTg3ZGI2YmUifQ=="/>
  </w:docVars>
  <w:rsids>
    <w:rsidRoot w:val="584763E8"/>
    <w:rsid w:val="0346222E"/>
    <w:rsid w:val="04A10ABF"/>
    <w:rsid w:val="04F4321B"/>
    <w:rsid w:val="0F37059D"/>
    <w:rsid w:val="0FF21E30"/>
    <w:rsid w:val="15442CAF"/>
    <w:rsid w:val="22405E06"/>
    <w:rsid w:val="24C4201C"/>
    <w:rsid w:val="32DB1C5F"/>
    <w:rsid w:val="39D27337"/>
    <w:rsid w:val="3C511CC7"/>
    <w:rsid w:val="3D84476B"/>
    <w:rsid w:val="3F3A2EF7"/>
    <w:rsid w:val="3FA562A4"/>
    <w:rsid w:val="4C0A7699"/>
    <w:rsid w:val="4CE47978"/>
    <w:rsid w:val="576C43EB"/>
    <w:rsid w:val="584763E8"/>
    <w:rsid w:val="5A620CA1"/>
    <w:rsid w:val="640F3FA8"/>
    <w:rsid w:val="763A3F76"/>
    <w:rsid w:val="7EB4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tabs>
        <w:tab w:val="left" w:pos="1800"/>
      </w:tabs>
      <w:spacing w:before="340" w:after="330" w:line="576" w:lineRule="auto"/>
      <w:ind w:left="425" w:hanging="425"/>
      <w:jc w:val="center"/>
      <w:outlineLvl w:val="0"/>
    </w:pPr>
    <w:rPr>
      <w:rFonts w:ascii="黑体" w:eastAsia="黑体"/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段"/>
    <w:next w:val="1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Times New Roman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365</Words>
  <Characters>368</Characters>
  <Lines>0</Lines>
  <Paragraphs>0</Paragraphs>
  <TotalTime>11</TotalTime>
  <ScaleCrop>false</ScaleCrop>
  <LinksUpToDate>false</LinksUpToDate>
  <CharactersWithSpaces>368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2023-02-06T02:51:00Z</dcterms:created>
  <dc:creator>南山</dc:creator>
  <cp:lastModifiedBy>Administrator</cp:lastModifiedBy>
  <dcterms:modified xsi:type="dcterms:W3CDTF">2024-02-06T04:59:06Z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30B9BEAFE8254212898AE8B6802B7853</vt:lpwstr>
  </property>
</Properties>
</file>