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附件2</w:t>
      </w:r>
      <w:r>
        <w:rPr>
          <w:rFonts w:ascii="宋体" w:hAnsi="宋体" w:eastAsia="宋体" w:cs="宋体"/>
          <w:b/>
          <w:bCs/>
          <w:sz w:val="32"/>
          <w:szCs w:val="32"/>
        </w:rPr>
        <w:t xml:space="preserve"> </w:t>
      </w:r>
    </w:p>
    <w:p>
      <w:pPr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江苏交通运输电子证照查询亮证操作指南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pStyle w:val="6"/>
      </w:pPr>
      <w:bookmarkStart w:id="0" w:name="_Toc90381733"/>
      <w:r>
        <w:rPr>
          <w:rFonts w:hint="eastAsia"/>
        </w:rPr>
        <w:t>江苏政务服务旗舰店（P</w:t>
      </w:r>
      <w:r>
        <w:t>C</w:t>
      </w:r>
      <w:r>
        <w:rPr>
          <w:rFonts w:hint="eastAsia"/>
        </w:rPr>
        <w:t>端）</w:t>
      </w:r>
      <w:bookmarkEnd w:id="0"/>
    </w:p>
    <w:p>
      <w:pPr>
        <w:spacing w:line="360" w:lineRule="auto"/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一、个人用户/法人用户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登录江苏政务服务网（</w:t>
      </w:r>
      <w:r>
        <w:rPr>
          <w:rFonts w:ascii="宋体" w:hAnsi="宋体" w:eastAsia="宋体"/>
          <w:sz w:val="28"/>
          <w:szCs w:val="28"/>
        </w:rPr>
        <w:t>http://www.jszwfw.gov.cn）</w:t>
      </w:r>
      <w:r>
        <w:rPr>
          <w:rFonts w:hint="eastAsia" w:ascii="宋体" w:hAnsi="宋体" w:eastAsia="宋体"/>
          <w:sz w:val="28"/>
          <w:szCs w:val="28"/>
        </w:rPr>
        <w:t>注册完成后，选择综合旗舰店</w:t>
      </w:r>
      <w:r>
        <w:rPr>
          <w:rFonts w:ascii="宋体" w:hAnsi="宋体" w:eastAsia="宋体"/>
          <w:sz w:val="28"/>
          <w:szCs w:val="28"/>
        </w:rPr>
        <w:t>-省级部门-交通运输厅旗舰店</w:t>
      </w:r>
    </w:p>
    <w:p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drawing>
          <wp:inline distT="0" distB="0" distL="114300" distR="114300">
            <wp:extent cx="5844540" cy="2324735"/>
            <wp:effectExtent l="0" t="0" r="3810" b="0"/>
            <wp:docPr id="25" name="图片 2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7868" cy="232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进入交通厅旗舰店后，点击“在线申报”</w:t>
      </w:r>
    </w:p>
    <w:p>
      <w:pPr>
        <w:spacing w:line="360" w:lineRule="auto"/>
      </w:pPr>
      <w:r>
        <w:drawing>
          <wp:inline distT="0" distB="0" distL="0" distR="0">
            <wp:extent cx="5436870" cy="25888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9235" cy="260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8"/>
          <w:szCs w:val="28"/>
        </w:rPr>
        <w:sectPr>
          <w:footerReference r:id="rId3" w:type="default"/>
          <w:pgSz w:w="11900" w:h="16840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个人用户点击需要查看的证照即可</w:t>
      </w:r>
      <w:r>
        <w:rPr>
          <w:rFonts w:ascii="宋体" w:hAnsi="宋体" w:eastAsia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</w:rPr>
        <w:t>网站提供展示和</w:t>
      </w:r>
      <w:r>
        <w:rPr>
          <w:rFonts w:ascii="宋体" w:hAnsi="宋体" w:eastAsia="宋体"/>
          <w:sz w:val="28"/>
          <w:szCs w:val="28"/>
        </w:rPr>
        <w:t>下载</w:t>
      </w:r>
      <w:r>
        <w:rPr>
          <w:rFonts w:hint="eastAsia" w:ascii="宋体" w:hAnsi="宋体" w:eastAsia="宋体"/>
          <w:sz w:val="28"/>
          <w:szCs w:val="28"/>
        </w:rPr>
        <w:t>功能</w:t>
      </w:r>
      <w:r>
        <w:rPr>
          <w:rFonts w:ascii="宋体" w:hAnsi="宋体" w:eastAsia="宋体"/>
          <w:sz w:val="28"/>
          <w:szCs w:val="28"/>
        </w:rPr>
        <w:t>。</w:t>
      </w:r>
      <w:r>
        <w:rPr>
          <w:rFonts w:hint="eastAsia" w:ascii="宋体" w:hAnsi="宋体" w:eastAsia="宋体"/>
          <w:sz w:val="28"/>
          <w:szCs w:val="28"/>
        </w:rPr>
        <w:t>同时可以输入车牌号码查询相关车辆证照。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381635</wp:posOffset>
            </wp:positionV>
            <wp:extent cx="5796280" cy="2389505"/>
            <wp:effectExtent l="0" t="0" r="0" b="0"/>
            <wp:wrapSquare wrapText="bothSides"/>
            <wp:docPr id="20" name="图片 2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90549029"/>
      <w:r>
        <w:rPr>
          <w:rFonts w:hint="eastAsia" w:ascii="宋体" w:hAnsi="宋体" w:eastAsia="宋体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2940685</wp:posOffset>
            </wp:positionV>
            <wp:extent cx="5850890" cy="3286125"/>
            <wp:effectExtent l="0" t="0" r="0" b="9525"/>
            <wp:wrapSquare wrapText="bothSides"/>
            <wp:docPr id="24" name="图片 2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rPr>
          <w:rFonts w:ascii="宋体" w:hAnsi="宋体" w:eastAsia="宋体"/>
          <w:b/>
          <w:bCs/>
          <w:sz w:val="30"/>
          <w:szCs w:val="30"/>
        </w:rPr>
      </w:pPr>
      <w:r>
        <w:rPr>
          <w:rFonts w:ascii="宋体" w:hAnsi="宋体" w:eastAsia="宋体"/>
          <w:sz w:val="28"/>
          <w:szCs w:val="28"/>
        </w:rPr>
        <w:t>法人用户点击“电子证照”,即可展示业户名下所有电子证照,并提供查询和下载功能。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bookmarkStart w:id="6" w:name="_GoBack"/>
      <w:r>
        <w:rPr>
          <w:rFonts w:ascii="宋体" w:hAnsi="宋体" w:eastAsia="宋体"/>
          <w:sz w:val="28"/>
          <w:szCs w:val="28"/>
        </w:rPr>
        <w:t>以道路运输经营许可证为例</w:t>
      </w:r>
      <w:bookmarkEnd w:id="6"/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ascii="宋体" w:hAnsi="宋体" w:eastAsia="宋体"/>
          <w:b/>
          <w:bCs/>
          <w:sz w:val="30"/>
          <w:szCs w:val="30"/>
        </w:rPr>
        <w:drawing>
          <wp:inline distT="0" distB="0" distL="114300" distR="114300">
            <wp:extent cx="5257800" cy="2670175"/>
            <wp:effectExtent l="0" t="0" r="0" b="0"/>
            <wp:docPr id="38" name="图片 38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5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9787" cy="26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4436110" cy="412686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4314" cy="414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</w:pPr>
      <w:bookmarkStart w:id="2" w:name="_Toc90381734"/>
      <w:r>
        <w:rPr>
          <w:rFonts w:hint="eastAsia"/>
        </w:rPr>
        <w:t>“江苏交通”公众号</w:t>
      </w:r>
      <w:bookmarkEnd w:id="2"/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绑定公众号</w:t>
      </w:r>
    </w:p>
    <w:p>
      <w:pPr>
        <w:pStyle w:val="11"/>
        <w:spacing w:line="360" w:lineRule="auto"/>
        <w:ind w:left="720" w:firstLine="56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扫描下图二维码或微信端搜索“江苏交通”微信号,并关注。进入微信主页点击右下角“交通服务”—“电子证照”"，跳转到电子证照查询页面。</w:t>
      </w:r>
    </w:p>
    <w:p>
      <w:pPr>
        <w:jc w:val="left"/>
      </w:pPr>
      <w:r>
        <w:drawing>
          <wp:inline distT="0" distB="0" distL="0" distR="0">
            <wp:extent cx="1054735" cy="104267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drawing>
          <wp:inline distT="0" distB="0" distL="0" distR="0">
            <wp:extent cx="1591310" cy="3444240"/>
            <wp:effectExtent l="0" t="0" r="889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>
        <w:drawing>
          <wp:inline distT="0" distB="0" distL="0" distR="0">
            <wp:extent cx="1593850" cy="347599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673" cy="349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560" w:firstLineChars="200"/>
        <w:jc w:val="center"/>
        <w:rPr>
          <w:rFonts w:ascii="宋体" w:hAnsi="宋体" w:eastAsia="宋体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二、电子证照查询与绑定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选择所需查询的证照进入查询绑定页面，输入证照信息进行查询，查询无误后，可点击“绑定”按钮进行绑定。（以船舶营业运输为例）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t xml:space="preserve"> </w:t>
      </w:r>
      <w:r>
        <w:drawing>
          <wp:inline distT="0" distB="0" distL="0" distR="0">
            <wp:extent cx="2145665" cy="465328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894" cy="469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458720" cy="46228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2820" cy="4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</w:pPr>
    </w:p>
    <w:p>
      <w:pPr>
        <w:spacing w:line="360" w:lineRule="auto"/>
        <w:ind w:firstLine="420" w:firstLineChars="200"/>
        <w:jc w:val="left"/>
      </w:pPr>
    </w:p>
    <w:p>
      <w:pPr>
        <w:spacing w:line="360" w:lineRule="auto"/>
        <w:ind w:firstLine="420" w:firstLineChars="200"/>
        <w:jc w:val="left"/>
      </w:pPr>
    </w:p>
    <w:p>
      <w:pPr>
        <w:spacing w:line="360" w:lineRule="auto"/>
        <w:ind w:firstLine="420" w:firstLineChars="200"/>
        <w:jc w:val="left"/>
      </w:pPr>
    </w:p>
    <w:p>
      <w:pPr>
        <w:spacing w:line="360" w:lineRule="auto"/>
        <w:jc w:val="left"/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left"/>
      </w:pPr>
    </w:p>
    <w:p>
      <w:pPr>
        <w:pStyle w:val="6"/>
      </w:pPr>
      <w:bookmarkStart w:id="3" w:name="_Toc90381735"/>
      <w:r>
        <w:rPr>
          <w:rFonts w:hint="eastAsia"/>
        </w:rPr>
        <w:t>“江苏交通云”APP</w:t>
      </w:r>
      <w:bookmarkEnd w:id="3"/>
    </w:p>
    <w:p>
      <w:pPr>
        <w:pStyle w:val="11"/>
        <w:spacing w:line="360" w:lineRule="auto"/>
        <w:ind w:firstLine="0" w:firstLineChars="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一、登录“江苏交通云”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扫描下图二维码或在应用市场搜索 “江苏交通云”下载A</w:t>
      </w:r>
      <w:r>
        <w:rPr>
          <w:rFonts w:ascii="宋体" w:hAnsi="宋体" w:eastAsia="宋体"/>
          <w:sz w:val="28"/>
          <w:szCs w:val="28"/>
        </w:rPr>
        <w:t>PP</w:t>
      </w:r>
      <w:r>
        <w:rPr>
          <w:rFonts w:hint="eastAsia" w:ascii="宋体" w:hAnsi="宋体" w:eastAsia="宋体"/>
          <w:sz w:val="28"/>
          <w:szCs w:val="28"/>
        </w:rPr>
        <w:t>，下载完成后，点击右下角“我的”进行注册并登录。</w:t>
      </w:r>
    </w:p>
    <w:p>
      <w:pPr>
        <w:spacing w:line="360" w:lineRule="auto"/>
        <w:jc w:val="left"/>
      </w:pPr>
    </w:p>
    <w:p>
      <w:pPr>
        <w:spacing w:line="360" w:lineRule="auto"/>
        <w:ind w:firstLine="840" w:firstLineChars="400"/>
        <w:jc w:val="left"/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993775" cy="9937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47850" cy="39014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1401" cy="3909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84350" cy="3896360"/>
            <wp:effectExtent l="0" t="0" r="6350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1248" cy="391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选择所需查询的证照进入查询绑定页面，输入证照信息进行查询，查询无误后，可点击“绑定”按钮进行绑定。（以水路经营许可证为例）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2364105" cy="4577080"/>
            <wp:effectExtent l="0" t="0" r="0" b="0"/>
            <wp:docPr id="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0423" cy="466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568575" cy="4612005"/>
            <wp:effectExtent l="0" t="0" r="317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8626" cy="461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</w:pPr>
      <w:bookmarkStart w:id="4" w:name="_Toc90381736"/>
      <w:r>
        <w:rPr>
          <w:rFonts w:hint="eastAsia"/>
        </w:rPr>
        <w:t>江苏政务服务A</w:t>
      </w:r>
      <w:r>
        <w:t>PP</w:t>
      </w:r>
      <w:bookmarkEnd w:id="4"/>
    </w:p>
    <w:p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一、注册与登录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扫描下图二维码或在应用市场搜索“江苏政务服务”下载A</w:t>
      </w:r>
      <w:r>
        <w:rPr>
          <w:rFonts w:ascii="宋体" w:hAnsi="宋体" w:eastAsia="宋体"/>
          <w:sz w:val="28"/>
          <w:szCs w:val="28"/>
        </w:rPr>
        <w:t>PP</w:t>
      </w:r>
      <w:r>
        <w:rPr>
          <w:rFonts w:hint="eastAsia" w:ascii="宋体" w:hAnsi="宋体" w:eastAsia="宋体"/>
          <w:sz w:val="28"/>
          <w:szCs w:val="28"/>
        </w:rPr>
        <w:t>，下载完成后，点击右下角“我的”进行</w:t>
      </w:r>
      <w:r>
        <w:rPr>
          <w:rFonts w:hint="eastAsia" w:ascii="宋体" w:hAnsi="宋体" w:eastAsia="宋体"/>
          <w:b/>
          <w:bCs/>
          <w:color w:val="FF0000"/>
          <w:sz w:val="28"/>
          <w:szCs w:val="28"/>
        </w:rPr>
        <w:t>注册并登录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1048385" cy="963295"/>
            <wp:effectExtent l="0" t="0" r="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27935" cy="5478780"/>
            <wp:effectExtent l="0" t="0" r="5715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32768" cy="548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二、通过“我的证照”亮证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注册成功后，可以看到持证人的所有证照（以从业资格证为例），并可以选择相应证照进行展示。</w:t>
      </w:r>
    </w:p>
    <w:p>
      <w:pPr>
        <w:spacing w:line="360" w:lineRule="auto"/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512060" cy="544957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3860" cy="5454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t xml:space="preserve"> </w:t>
      </w:r>
      <w:r>
        <w:drawing>
          <wp:inline distT="0" distB="0" distL="0" distR="0">
            <wp:extent cx="2517775" cy="545719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0469" cy="55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选择“道路运输从业人员从业资格证”即可查看到电子证照，并提供下载和发送功能。上方为电子证照，下方为“长三角”二维码。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2569210" cy="556831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4706" cy="558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8"/>
          <w:szCs w:val="28"/>
        </w:rPr>
        <w:t xml:space="preserve"> </w:t>
      </w:r>
      <w:r>
        <w:drawing>
          <wp:inline distT="0" distB="0" distL="0" distR="0">
            <wp:extent cx="2556510" cy="554164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64007" cy="555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三、通过“苏服码”亮证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用户登录后，在首页找到“苏服码”点击进入应用，领取“苏服码”。</w:t>
      </w:r>
    </w:p>
    <w:p>
      <w:pPr>
        <w:spacing w:line="360" w:lineRule="auto"/>
        <w:ind w:firstLine="210" w:firstLineChars="100"/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2411730" cy="5226050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19084" cy="524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393315" cy="5186680"/>
            <wp:effectExtent l="0" t="0" r="698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96046" cy="51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进行人脸识别以后-进入“苏服码”展示页面，点击下面的“我的证照”选择相关证照进行展示。</w:t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522220" cy="546735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933" cy="5472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392680" cy="5186680"/>
            <wp:effectExtent l="0" t="0" r="762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9323" cy="519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四、通过“苏证通”亮证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在“江苏政务服务”A</w:t>
      </w:r>
      <w:r>
        <w:rPr>
          <w:rFonts w:ascii="宋体" w:hAnsi="宋体" w:eastAsia="宋体"/>
          <w:sz w:val="28"/>
          <w:szCs w:val="28"/>
        </w:rPr>
        <w:t>PP</w:t>
      </w:r>
      <w:r>
        <w:rPr>
          <w:rFonts w:hint="eastAsia" w:ascii="宋体" w:hAnsi="宋体" w:eastAsia="宋体"/>
          <w:sz w:val="28"/>
          <w:szCs w:val="28"/>
        </w:rPr>
        <w:t>首页，点击“苏证通（亮证）”后进入“我的证照”也可以对证照进行展示。</w:t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2400300" cy="520192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02591" cy="52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t xml:space="preserve"> </w:t>
      </w:r>
      <w:r>
        <w:drawing>
          <wp:inline distT="0" distB="0" distL="0" distR="0">
            <wp:extent cx="2407285" cy="5218430"/>
            <wp:effectExtent l="0" t="0" r="0" b="127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14026" cy="523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rPr>
          <w:rFonts w:eastAsia="宋体"/>
          <w:kern w:val="44"/>
          <w:szCs w:val="44"/>
        </w:rPr>
      </w:pPr>
      <w:bookmarkStart w:id="5" w:name="_Toc90381737"/>
      <w:r>
        <w:rPr>
          <w:rFonts w:hint="eastAsia"/>
        </w:rPr>
        <w:t>江苏省交通运输厅门户网站</w:t>
      </w:r>
      <w:bookmarkEnd w:id="5"/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门户网站地址：</w:t>
      </w:r>
      <w:r>
        <w:fldChar w:fldCharType="begin"/>
      </w:r>
      <w:r>
        <w:instrText xml:space="preserve"> HYPERLINK "http://jtyst.jiangsu.gov.cn/" </w:instrText>
      </w:r>
      <w:r>
        <w:fldChar w:fldCharType="separate"/>
      </w:r>
      <w:r>
        <w:rPr>
          <w:rFonts w:ascii="宋体" w:hAnsi="宋体" w:eastAsia="宋体"/>
          <w:color w:val="0563C1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  <w:t>http://jtyst.jiangsu.gov.cn/</w:t>
      </w:r>
      <w:r>
        <w:rPr>
          <w:rFonts w:ascii="宋体" w:hAnsi="宋体" w:eastAsia="宋体"/>
          <w:color w:val="0563C1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hint="eastAsia" w:ascii="宋体" w:hAnsi="宋体" w:eastAsia="宋体"/>
          <w:sz w:val="28"/>
          <w:szCs w:val="28"/>
        </w:rPr>
        <w:t>，进入网站后在最下面一栏点击“综合查询”按钮。</w:t>
      </w:r>
    </w:p>
    <w:p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4578350" cy="337058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96332" cy="338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输入相应查询条件后，可以查到电子证照。</w:t>
      </w:r>
      <w:r>
        <w:rPr>
          <w:rFonts w:ascii="宋体" w:hAnsi="宋体" w:eastAsia="宋体"/>
          <w:sz w:val="28"/>
          <w:szCs w:val="28"/>
        </w:rPr>
        <w:t>(以交通建设工程监理企业资质等级证书为例)</w:t>
      </w:r>
    </w:p>
    <w:p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4173220" cy="2931160"/>
            <wp:effectExtent l="0" t="0" r="0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3950" cy="293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备注：</w:t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超限运输车辆通行证核验</w:t>
      </w:r>
      <w:r>
        <w:rPr>
          <w:rFonts w:ascii="宋体" w:hAnsi="宋体" w:eastAsia="宋体"/>
          <w:sz w:val="28"/>
          <w:szCs w:val="28"/>
        </w:rPr>
        <w:t>:</w:t>
      </w:r>
    </w:p>
    <w:p>
      <w:pPr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公路管理机构可通过微信公众号“跨省大件审批”中“省内验证”输入许可证号实现验证。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32572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E639CC"/>
    <w:multiLevelType w:val="multilevel"/>
    <w:tmpl w:val="67E639C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BA"/>
    <w:rsid w:val="00010372"/>
    <w:rsid w:val="00076CAE"/>
    <w:rsid w:val="00081A0B"/>
    <w:rsid w:val="000C6D27"/>
    <w:rsid w:val="000C7C20"/>
    <w:rsid w:val="000E2A28"/>
    <w:rsid w:val="00120AC1"/>
    <w:rsid w:val="00121DD4"/>
    <w:rsid w:val="00122C7B"/>
    <w:rsid w:val="00133F32"/>
    <w:rsid w:val="00142BF2"/>
    <w:rsid w:val="0015738F"/>
    <w:rsid w:val="001714D9"/>
    <w:rsid w:val="00173E2D"/>
    <w:rsid w:val="001C7E0D"/>
    <w:rsid w:val="001D1CF6"/>
    <w:rsid w:val="001E261F"/>
    <w:rsid w:val="001F6B42"/>
    <w:rsid w:val="00224D7B"/>
    <w:rsid w:val="00237191"/>
    <w:rsid w:val="00263FA1"/>
    <w:rsid w:val="0029062D"/>
    <w:rsid w:val="00296353"/>
    <w:rsid w:val="002B7B06"/>
    <w:rsid w:val="002E353D"/>
    <w:rsid w:val="00311315"/>
    <w:rsid w:val="00334044"/>
    <w:rsid w:val="00350D78"/>
    <w:rsid w:val="00374BFC"/>
    <w:rsid w:val="00375644"/>
    <w:rsid w:val="003C07AB"/>
    <w:rsid w:val="003D2CEF"/>
    <w:rsid w:val="00410810"/>
    <w:rsid w:val="0041180F"/>
    <w:rsid w:val="00424063"/>
    <w:rsid w:val="0042569A"/>
    <w:rsid w:val="0043628A"/>
    <w:rsid w:val="004475C1"/>
    <w:rsid w:val="00462408"/>
    <w:rsid w:val="00467B85"/>
    <w:rsid w:val="00482043"/>
    <w:rsid w:val="00491A2B"/>
    <w:rsid w:val="004A3721"/>
    <w:rsid w:val="004A5282"/>
    <w:rsid w:val="004C79EE"/>
    <w:rsid w:val="00505AF8"/>
    <w:rsid w:val="00511A7A"/>
    <w:rsid w:val="00517745"/>
    <w:rsid w:val="00555FE9"/>
    <w:rsid w:val="00584F7C"/>
    <w:rsid w:val="005A27DD"/>
    <w:rsid w:val="005A3E70"/>
    <w:rsid w:val="005A7DDC"/>
    <w:rsid w:val="005B7DD0"/>
    <w:rsid w:val="005C54FA"/>
    <w:rsid w:val="005C77E1"/>
    <w:rsid w:val="005E1100"/>
    <w:rsid w:val="005E4EFC"/>
    <w:rsid w:val="005F2776"/>
    <w:rsid w:val="005F2D87"/>
    <w:rsid w:val="00612B8F"/>
    <w:rsid w:val="00661DDD"/>
    <w:rsid w:val="006767B2"/>
    <w:rsid w:val="00692C5C"/>
    <w:rsid w:val="006A59BA"/>
    <w:rsid w:val="006A637F"/>
    <w:rsid w:val="006F2F38"/>
    <w:rsid w:val="007152FC"/>
    <w:rsid w:val="00722305"/>
    <w:rsid w:val="00733389"/>
    <w:rsid w:val="00771AFB"/>
    <w:rsid w:val="00784BDF"/>
    <w:rsid w:val="007C4500"/>
    <w:rsid w:val="007E0C2B"/>
    <w:rsid w:val="007E216D"/>
    <w:rsid w:val="007F7C0C"/>
    <w:rsid w:val="0084767E"/>
    <w:rsid w:val="00897C82"/>
    <w:rsid w:val="008A7B3A"/>
    <w:rsid w:val="008B75C9"/>
    <w:rsid w:val="008E17FD"/>
    <w:rsid w:val="008E62E1"/>
    <w:rsid w:val="009169E6"/>
    <w:rsid w:val="00950885"/>
    <w:rsid w:val="00963575"/>
    <w:rsid w:val="0098574E"/>
    <w:rsid w:val="00995B23"/>
    <w:rsid w:val="009A09F5"/>
    <w:rsid w:val="009C3C9F"/>
    <w:rsid w:val="009E1A60"/>
    <w:rsid w:val="00A23748"/>
    <w:rsid w:val="00AA1E63"/>
    <w:rsid w:val="00AA577C"/>
    <w:rsid w:val="00AA7782"/>
    <w:rsid w:val="00AB30C5"/>
    <w:rsid w:val="00AD196E"/>
    <w:rsid w:val="00AD1AC7"/>
    <w:rsid w:val="00AD379F"/>
    <w:rsid w:val="00AE1382"/>
    <w:rsid w:val="00AE49B4"/>
    <w:rsid w:val="00B13CF3"/>
    <w:rsid w:val="00B33035"/>
    <w:rsid w:val="00B449E3"/>
    <w:rsid w:val="00B66C9E"/>
    <w:rsid w:val="00B77485"/>
    <w:rsid w:val="00BA3B4E"/>
    <w:rsid w:val="00BE40E5"/>
    <w:rsid w:val="00BE739A"/>
    <w:rsid w:val="00C0204E"/>
    <w:rsid w:val="00C02C5F"/>
    <w:rsid w:val="00C1775F"/>
    <w:rsid w:val="00C36151"/>
    <w:rsid w:val="00C56E3C"/>
    <w:rsid w:val="00C6633B"/>
    <w:rsid w:val="00C86A32"/>
    <w:rsid w:val="00C86C07"/>
    <w:rsid w:val="00CC2627"/>
    <w:rsid w:val="00CC5FD0"/>
    <w:rsid w:val="00CD4E17"/>
    <w:rsid w:val="00D23FFE"/>
    <w:rsid w:val="00D379DA"/>
    <w:rsid w:val="00D41767"/>
    <w:rsid w:val="00D669AA"/>
    <w:rsid w:val="00D82076"/>
    <w:rsid w:val="00DB0B81"/>
    <w:rsid w:val="00DE7738"/>
    <w:rsid w:val="00DF134A"/>
    <w:rsid w:val="00DF7EF6"/>
    <w:rsid w:val="00E0061E"/>
    <w:rsid w:val="00E364D7"/>
    <w:rsid w:val="00E430BA"/>
    <w:rsid w:val="00E4623B"/>
    <w:rsid w:val="00E5233E"/>
    <w:rsid w:val="00E678E5"/>
    <w:rsid w:val="00E77C7F"/>
    <w:rsid w:val="00E8646B"/>
    <w:rsid w:val="00EB0E0E"/>
    <w:rsid w:val="00EB24B5"/>
    <w:rsid w:val="00EB3165"/>
    <w:rsid w:val="00EB7B3E"/>
    <w:rsid w:val="00EF6A1E"/>
    <w:rsid w:val="00F056A9"/>
    <w:rsid w:val="00F10672"/>
    <w:rsid w:val="00F1144A"/>
    <w:rsid w:val="00F21D0C"/>
    <w:rsid w:val="00F21E5F"/>
    <w:rsid w:val="00F2323D"/>
    <w:rsid w:val="00F62957"/>
    <w:rsid w:val="00F67311"/>
    <w:rsid w:val="00F84D03"/>
    <w:rsid w:val="00FB0417"/>
    <w:rsid w:val="00FB1E86"/>
    <w:rsid w:val="00FB346E"/>
    <w:rsid w:val="00FE6EDE"/>
    <w:rsid w:val="00FF1EFE"/>
    <w:rsid w:val="1B0920AA"/>
    <w:rsid w:val="1DDD2CD0"/>
    <w:rsid w:val="2BC8134B"/>
    <w:rsid w:val="41A15D9E"/>
    <w:rsid w:val="435B20CD"/>
    <w:rsid w:val="51920FC3"/>
    <w:rsid w:val="52A91E8E"/>
    <w:rsid w:val="682E1D63"/>
    <w:rsid w:val="6FF49654"/>
    <w:rsid w:val="7B664F01"/>
    <w:rsid w:val="CF6B33CA"/>
    <w:rsid w:val="F7DF11F6"/>
    <w:rsid w:val="F7FB1AA2"/>
    <w:rsid w:val="FAFBFA27"/>
    <w:rsid w:val="FB7F1D70"/>
    <w:rsid w:val="FFE7DC25"/>
    <w:rsid w:val="FF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6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0"/>
      <w:szCs w:val="32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5">
    <w:name w:val="标题 1 字符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副标题 字符"/>
    <w:basedOn w:val="9"/>
    <w:link w:val="6"/>
    <w:qFormat/>
    <w:uiPriority w:val="11"/>
    <w:rPr>
      <w:b/>
      <w:bCs/>
      <w:kern w:val="28"/>
      <w:sz w:val="30"/>
      <w:szCs w:val="32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8" Type="http://schemas.openxmlformats.org/officeDocument/2006/relationships/fontTable" Target="fontTable.xml"/><Relationship Id="rId37" Type="http://schemas.openxmlformats.org/officeDocument/2006/relationships/customXml" Target="../customXml/item2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61AA3C-3B6B-479C-A73C-737999D5FC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175</Words>
  <Characters>1003</Characters>
  <Lines>8</Lines>
  <Paragraphs>2</Paragraphs>
  <TotalTime>1</TotalTime>
  <ScaleCrop>false</ScaleCrop>
  <LinksUpToDate>false</LinksUpToDate>
  <CharactersWithSpaces>1176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2021-11-29T08:00:00Z</dcterms:created>
  <dc:creator>zhanghz</dc:creator>
  <cp:lastModifiedBy>阿桑本本</cp:lastModifiedBy>
  <cp:lastPrinted>2021-11-29T08:03:00Z</cp:lastPrinted>
  <dcterms:modified xsi:type="dcterms:W3CDTF">2021-12-21T07:57:05Z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3F3CEC6EC1C74558BF3FC439AFC393D2</vt:lpwstr>
  </property>
</Properties>
</file>